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A605FAA"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AC1D26" w:rsidRPr="007F3543">
        <w:rPr>
          <w:rFonts w:eastAsia="Times New Roman" w:cs="Times New Roman"/>
          <w:b/>
          <w:szCs w:val="24"/>
        </w:rPr>
        <w:t>Dezinfekcijas līdzekļu piegāde</w:t>
      </w:r>
      <w:r w:rsidRPr="00326F16">
        <w:rPr>
          <w:rFonts w:eastAsia="Times New Roman" w:cs="Times New Roman"/>
          <w:b/>
          <w:szCs w:val="24"/>
        </w:rPr>
        <w:t>”</w:t>
      </w:r>
    </w:p>
    <w:p w14:paraId="74304135" w14:textId="758B791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AC1D26">
        <w:rPr>
          <w:rFonts w:eastAsia="Times New Roman" w:cs="Times New Roman"/>
          <w:b/>
          <w:szCs w:val="24"/>
        </w:rPr>
        <w:t>4</w:t>
      </w:r>
      <w:r w:rsidRPr="00326F16">
        <w:rPr>
          <w:rFonts w:eastAsia="Times New Roman" w:cs="Times New Roman"/>
          <w:b/>
          <w:szCs w:val="24"/>
        </w:rPr>
        <w:t>/</w:t>
      </w:r>
      <w:r w:rsidR="00AC1D26">
        <w:rPr>
          <w:rFonts w:eastAsia="Times New Roman" w:cs="Times New Roman"/>
          <w:b/>
          <w:szCs w:val="24"/>
        </w:rPr>
        <w:t>283</w:t>
      </w:r>
    </w:p>
    <w:p w14:paraId="20A034DD" w14:textId="77777777" w:rsidR="00B674E6" w:rsidRDefault="00B674E6" w:rsidP="007F3543">
      <w:pPr>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4FADC4A" w:rsidR="00B674E6" w:rsidRPr="00792C4E" w:rsidRDefault="00B674E6" w:rsidP="006A176E">
      <w:pPr>
        <w:pStyle w:val="ListParagraph"/>
        <w:numPr>
          <w:ilvl w:val="0"/>
          <w:numId w:val="33"/>
        </w:numPr>
        <w:tabs>
          <w:tab w:val="left" w:pos="1134"/>
        </w:tabs>
        <w:ind w:left="0" w:firstLine="709"/>
        <w:jc w:val="both"/>
        <w:rPr>
          <w:rFonts w:cs="Times New Roman"/>
          <w:szCs w:val="24"/>
        </w:rPr>
      </w:pPr>
      <w:r w:rsidRPr="00792C4E">
        <w:rPr>
          <w:rFonts w:cs="Times New Roman"/>
          <w:szCs w:val="24"/>
        </w:rPr>
        <w:t>apliecina, ka nodrošinās iepirkuma “</w:t>
      </w:r>
      <w:r w:rsidR="00AC1D26" w:rsidRPr="005624D3">
        <w:rPr>
          <w:rFonts w:eastAsia="Times New Roman" w:cs="Times New Roman"/>
          <w:bCs/>
          <w:color w:val="000000"/>
          <w:szCs w:val="24"/>
          <w:lang w:eastAsia="lv-LV"/>
        </w:rPr>
        <w:t>Dezinfekcijas līdzekļu piegāde</w:t>
      </w:r>
      <w:r w:rsidRPr="00792C4E">
        <w:rPr>
          <w:rFonts w:cs="Times New Roman"/>
          <w:szCs w:val="24"/>
        </w:rPr>
        <w:t>”, ID Nr.FM VID 20</w:t>
      </w:r>
      <w:r w:rsidR="008F6E9C" w:rsidRPr="00792C4E">
        <w:rPr>
          <w:rFonts w:cs="Times New Roman"/>
          <w:szCs w:val="24"/>
        </w:rPr>
        <w:t>2</w:t>
      </w:r>
      <w:r w:rsidR="00AC1D26" w:rsidRPr="00792C4E">
        <w:rPr>
          <w:rFonts w:cs="Times New Roman"/>
          <w:szCs w:val="24"/>
        </w:rPr>
        <w:t>4</w:t>
      </w:r>
      <w:r w:rsidRPr="00792C4E">
        <w:rPr>
          <w:rFonts w:cs="Times New Roman"/>
          <w:szCs w:val="24"/>
        </w:rPr>
        <w:t>/</w:t>
      </w:r>
      <w:r w:rsidR="00AC1D26" w:rsidRPr="00792C4E">
        <w:rPr>
          <w:rFonts w:cs="Times New Roman"/>
          <w:szCs w:val="24"/>
        </w:rPr>
        <w:t>283</w:t>
      </w:r>
      <w:r w:rsidRPr="00792C4E">
        <w:rPr>
          <w:rFonts w:cs="Times New Roman"/>
          <w:szCs w:val="24"/>
        </w:rPr>
        <w:t xml:space="preserve"> izpildi atbilstoši obligātajām (minimālajām) tehniskajām prasībām un finanšu piedāvājumā noteiktajām cenām</w:t>
      </w:r>
      <w:r w:rsidR="00086A7A" w:rsidRPr="00792C4E">
        <w:rPr>
          <w:rFonts w:cs="Times New Roman"/>
          <w:szCs w:val="24"/>
        </w:rPr>
        <w:t>;</w:t>
      </w:r>
    </w:p>
    <w:p w14:paraId="6E15FF21" w14:textId="4C63FF0C" w:rsidR="00AC3DDE" w:rsidRPr="00792C4E" w:rsidRDefault="00086A7A" w:rsidP="006A176E">
      <w:pPr>
        <w:pStyle w:val="ListParagraph"/>
        <w:numPr>
          <w:ilvl w:val="0"/>
          <w:numId w:val="33"/>
        </w:numPr>
        <w:tabs>
          <w:tab w:val="left" w:pos="1134"/>
        </w:tabs>
        <w:ind w:left="0" w:firstLine="709"/>
        <w:jc w:val="both"/>
        <w:rPr>
          <w:rFonts w:cs="Times New Roman"/>
          <w:strike/>
          <w:szCs w:val="24"/>
        </w:rPr>
      </w:pPr>
      <w:r w:rsidRPr="00792C4E">
        <w:rPr>
          <w:rFonts w:cs="Times New Roman"/>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792C4E">
        <w:rPr>
          <w:rFonts w:cs="Times New Roman"/>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792C4E">
        <w:rPr>
          <w:rFonts w:cs="Times New Roman"/>
          <w:i/>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6607"/>
        <w:gridCol w:w="2040"/>
      </w:tblGrid>
      <w:tr w:rsidR="00E86B03" w:rsidRPr="00326F16" w14:paraId="592DCC3C" w14:textId="77777777" w:rsidTr="00871EFB">
        <w:trPr>
          <w:trHeight w:val="123"/>
          <w:tblHeader/>
        </w:trPr>
        <w:tc>
          <w:tcPr>
            <w:tcW w:w="376" w:type="pct"/>
            <w:shd w:val="clear" w:color="auto" w:fill="BFBFBF" w:themeFill="background1" w:themeFillShade="BF"/>
            <w:vAlign w:val="center"/>
          </w:tcPr>
          <w:p w14:paraId="09887A92" w14:textId="77777777" w:rsidR="00E1001A" w:rsidRDefault="00E86B03" w:rsidP="00AC1D26">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AC1D26">
            <w:pPr>
              <w:jc w:val="center"/>
              <w:rPr>
                <w:rFonts w:eastAsia="Times New Roman" w:cs="Times New Roman"/>
                <w:b/>
                <w:szCs w:val="24"/>
                <w:lang w:eastAsia="lv-LV"/>
              </w:rPr>
            </w:pPr>
            <w:r w:rsidRPr="00326F16">
              <w:rPr>
                <w:rFonts w:eastAsia="Times New Roman" w:cs="Times New Roman"/>
                <w:b/>
                <w:szCs w:val="24"/>
                <w:lang w:eastAsia="lv-LV"/>
              </w:rPr>
              <w:t>p.k.</w:t>
            </w:r>
          </w:p>
        </w:tc>
        <w:tc>
          <w:tcPr>
            <w:tcW w:w="3533" w:type="pct"/>
            <w:shd w:val="clear" w:color="auto" w:fill="BFBFBF" w:themeFill="background1" w:themeFillShade="BF"/>
            <w:vAlign w:val="center"/>
          </w:tcPr>
          <w:p w14:paraId="476D88E4" w14:textId="77777777" w:rsidR="00E86B03" w:rsidRPr="00326F16" w:rsidRDefault="00E86B03" w:rsidP="00AC1D26">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091" w:type="pct"/>
            <w:shd w:val="clear" w:color="auto" w:fill="BFBFBF" w:themeFill="background1" w:themeFillShade="BF"/>
            <w:vAlign w:val="center"/>
          </w:tcPr>
          <w:p w14:paraId="5029671F" w14:textId="77777777" w:rsidR="00E86B03" w:rsidRPr="00326F16" w:rsidRDefault="00E86B03" w:rsidP="00AC1D26">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AC1D26">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AC1D26">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7F354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C1D26">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AC1D26">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AC1D26" w:rsidRPr="00326F16" w14:paraId="6A978796" w14:textId="680550B9" w:rsidTr="00871EFB">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AC1D26" w:rsidRPr="00326F16"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left w:val="single" w:sz="4" w:space="0" w:color="auto"/>
              <w:bottom w:val="single" w:sz="4" w:space="0" w:color="auto"/>
            </w:tcBorders>
          </w:tcPr>
          <w:p w14:paraId="7D777384" w14:textId="56276CBC" w:rsidR="00AC1D26" w:rsidRPr="00326F16" w:rsidRDefault="00AC1D26" w:rsidP="00AC1D26">
            <w:pPr>
              <w:ind w:left="135" w:right="145"/>
              <w:jc w:val="both"/>
              <w:rPr>
                <w:rFonts w:eastAsia="Times New Roman" w:cs="Times New Roman"/>
                <w:bCs/>
                <w:szCs w:val="24"/>
                <w:lang w:eastAsia="lv-LV"/>
              </w:rPr>
            </w:pPr>
            <w:r w:rsidRPr="00792C4E">
              <w:rPr>
                <w:rFonts w:cs="Times New Roman"/>
              </w:rPr>
              <w:t>Individuālu un speciālu dezinfekcijas aizsardzības līdzekļu roku,  inventāra,  kinologu darba suņu uzturēšanas telpu, sprostu, dažādu ierīču mazgāšanai un virsmu dezinfekcijai (turpmāk – Prece),  piegāde saskaņā ar Valsts ieņēmumu dienesta (turpmāk – Pasūtītājs vai VID) prasībām.</w:t>
            </w:r>
          </w:p>
        </w:tc>
        <w:tc>
          <w:tcPr>
            <w:tcW w:w="1091" w:type="pct"/>
            <w:tcBorders>
              <w:top w:val="single" w:sz="4" w:space="0" w:color="auto"/>
              <w:left w:val="single" w:sz="4" w:space="0" w:color="auto"/>
              <w:bottom w:val="single" w:sz="4" w:space="0" w:color="auto"/>
            </w:tcBorders>
          </w:tcPr>
          <w:p w14:paraId="2EF6B03C" w14:textId="00D16C86" w:rsidR="00AC1D26" w:rsidRPr="007F3543" w:rsidRDefault="00AC1D26" w:rsidP="007F3543">
            <w:pPr>
              <w:ind w:left="135" w:right="145"/>
              <w:jc w:val="both"/>
              <w:rPr>
                <w:rFonts w:eastAsia="Times New Roman" w:cs="Times New Roman"/>
                <w:bCs/>
                <w:i/>
                <w:iCs/>
                <w:szCs w:val="24"/>
                <w:lang w:eastAsia="lv-LV"/>
              </w:rPr>
            </w:pPr>
            <w:r w:rsidRPr="00792C4E">
              <w:rPr>
                <w:rFonts w:cs="Times New Roman"/>
                <w:i/>
                <w:sz w:val="22"/>
                <w:szCs w:val="20"/>
              </w:rPr>
              <w:t>Pretendents preces aprakstu un datu drošības lapas pievieno piedāvājumam kā pielikumus.</w:t>
            </w:r>
          </w:p>
        </w:tc>
      </w:tr>
      <w:tr w:rsidR="00240842" w:rsidRPr="00326F16" w14:paraId="0F939C17" w14:textId="77777777" w:rsidTr="007F3543">
        <w:trPr>
          <w:trHeight w:val="301"/>
        </w:trPr>
        <w:tc>
          <w:tcPr>
            <w:tcW w:w="376" w:type="pct"/>
            <w:tcBorders>
              <w:top w:val="single" w:sz="4" w:space="0" w:color="auto"/>
            </w:tcBorders>
            <w:shd w:val="clear" w:color="auto" w:fill="D9D9D9" w:themeFill="background1" w:themeFillShade="D9"/>
            <w:vAlign w:val="center"/>
          </w:tcPr>
          <w:p w14:paraId="36EC046A" w14:textId="03F21897" w:rsidR="00240842" w:rsidRPr="00326F16" w:rsidRDefault="00240842" w:rsidP="00AC1D26">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vAlign w:val="center"/>
          </w:tcPr>
          <w:p w14:paraId="17721B72" w14:textId="298949F2" w:rsidR="00240842" w:rsidRPr="007F3543" w:rsidRDefault="00B97E5B" w:rsidP="00AC1D26">
            <w:pPr>
              <w:ind w:right="83"/>
              <w:jc w:val="center"/>
              <w:rPr>
                <w:rFonts w:eastAsia="Times New Roman" w:cs="Times New Roman"/>
                <w:szCs w:val="24"/>
                <w:lang w:eastAsia="lv-LV"/>
              </w:rPr>
            </w:pPr>
            <w:r w:rsidRPr="00792C4E">
              <w:rPr>
                <w:rFonts w:cs="Times New Roman"/>
                <w:b/>
              </w:rPr>
              <w:t>Preces piegādes kārtība, termiņš un vieta</w:t>
            </w:r>
          </w:p>
        </w:tc>
      </w:tr>
      <w:tr w:rsidR="00AC1D26" w:rsidRPr="00326F16" w14:paraId="7B9F2880" w14:textId="77777777" w:rsidTr="00871EFB">
        <w:trPr>
          <w:trHeight w:val="310"/>
        </w:trPr>
        <w:tc>
          <w:tcPr>
            <w:tcW w:w="376" w:type="pct"/>
            <w:tcBorders>
              <w:top w:val="single" w:sz="4" w:space="0" w:color="auto"/>
            </w:tcBorders>
            <w:vAlign w:val="center"/>
          </w:tcPr>
          <w:p w14:paraId="2CD7D042" w14:textId="79A60F8D"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6E5D4CC4" w14:textId="2F104183"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Piegādātajai Precei jāatbilst Eiropas Savienībā un Latvijas Republikā spēkā esošo saistošo normatīvo aktu prasībām.</w:t>
            </w:r>
          </w:p>
        </w:tc>
        <w:tc>
          <w:tcPr>
            <w:tcW w:w="1091" w:type="pct"/>
          </w:tcPr>
          <w:p w14:paraId="0C56DE69"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D28C346" w14:textId="77777777" w:rsidTr="00871EFB">
        <w:trPr>
          <w:trHeight w:val="310"/>
        </w:trPr>
        <w:tc>
          <w:tcPr>
            <w:tcW w:w="376" w:type="pct"/>
            <w:tcBorders>
              <w:top w:val="single" w:sz="4" w:space="0" w:color="auto"/>
            </w:tcBorders>
            <w:vAlign w:val="center"/>
          </w:tcPr>
          <w:p w14:paraId="23E1A5D8" w14:textId="72AF84FD"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2A42650" w14:textId="1DAE1DD3"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Piegādātājs nodrošina, ka piegādātā Prece ir kvalitatīva un jauna, lietošanai droša, iepakota atbilstošā Preces ražotāja komplektācijā un tā nerada apdraudējumu personu veselībai un dzīvnieku veselībai.</w:t>
            </w:r>
          </w:p>
        </w:tc>
        <w:tc>
          <w:tcPr>
            <w:tcW w:w="1091" w:type="pct"/>
          </w:tcPr>
          <w:p w14:paraId="0E5E928C"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1E3B1AA8" w14:textId="77777777" w:rsidTr="00871EFB">
        <w:trPr>
          <w:trHeight w:val="310"/>
        </w:trPr>
        <w:tc>
          <w:tcPr>
            <w:tcW w:w="376" w:type="pct"/>
            <w:tcBorders>
              <w:top w:val="single" w:sz="4" w:space="0" w:color="auto"/>
            </w:tcBorders>
            <w:vAlign w:val="center"/>
          </w:tcPr>
          <w:p w14:paraId="7FD83A07" w14:textId="23F139ED"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5372A70" w14:textId="3BBAFC52"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Piegādātājs nodrošina piegādātajai Precei ražotāja noteikto derīguma termiņu, kas katras attiecīgas Preces piegādes brīdī nevar būt īsāks par 12 (divpadsmit) mēnešiem.</w:t>
            </w:r>
          </w:p>
        </w:tc>
        <w:tc>
          <w:tcPr>
            <w:tcW w:w="1091" w:type="pct"/>
          </w:tcPr>
          <w:p w14:paraId="5063C2F5"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4F4BB08E" w14:textId="77777777" w:rsidTr="00871EFB">
        <w:trPr>
          <w:trHeight w:val="310"/>
        </w:trPr>
        <w:tc>
          <w:tcPr>
            <w:tcW w:w="376" w:type="pct"/>
            <w:tcBorders>
              <w:top w:val="single" w:sz="4" w:space="0" w:color="auto"/>
            </w:tcBorders>
            <w:vAlign w:val="center"/>
          </w:tcPr>
          <w:p w14:paraId="5B7068B7"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026E1B4A" w14:textId="0F6EB95F"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Minimālais pasūtījums Preces piegādei Pasūtītāja norādītajā adresē ir 100 EUR (viens simts euro).</w:t>
            </w:r>
          </w:p>
        </w:tc>
        <w:tc>
          <w:tcPr>
            <w:tcW w:w="1091" w:type="pct"/>
          </w:tcPr>
          <w:p w14:paraId="5519868D"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DA79B7F" w14:textId="77777777" w:rsidTr="00871EFB">
        <w:trPr>
          <w:trHeight w:val="310"/>
        </w:trPr>
        <w:tc>
          <w:tcPr>
            <w:tcW w:w="376" w:type="pct"/>
            <w:tcBorders>
              <w:top w:val="single" w:sz="4" w:space="0" w:color="auto"/>
            </w:tcBorders>
            <w:vAlign w:val="center"/>
          </w:tcPr>
          <w:p w14:paraId="080FA2B7"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5CA345A" w14:textId="77777777" w:rsidR="00AC1D26" w:rsidRPr="00792C4E" w:rsidRDefault="00AC1D26" w:rsidP="007F3543">
            <w:pPr>
              <w:tabs>
                <w:tab w:val="left" w:pos="1108"/>
              </w:tabs>
              <w:ind w:left="135" w:right="83"/>
              <w:jc w:val="both"/>
              <w:rPr>
                <w:rFonts w:cs="Times New Roman"/>
              </w:rPr>
            </w:pPr>
            <w:r w:rsidRPr="00792C4E">
              <w:rPr>
                <w:rFonts w:cs="Times New Roman"/>
              </w:rPr>
              <w:t>Piegādātājs piegādā Preci atsevišķu piegāžu veidā Pasūtītājam ne vēlāk kā</w:t>
            </w:r>
            <w:r w:rsidRPr="00792C4E" w:rsidDel="00E76DFE">
              <w:rPr>
                <w:rFonts w:cs="Times New Roman"/>
              </w:rPr>
              <w:t xml:space="preserve"> </w:t>
            </w:r>
            <w:r w:rsidRPr="00792C4E">
              <w:rPr>
                <w:rFonts w:cs="Times New Roman"/>
              </w:rPr>
              <w:t>20 (divdesmit) darba dienu laikā no dienas, kad Pasūtītāja pilnvarotā persona Piegādātāja pilnvarotajai personai ir nosūtījusi vēstuli par Preces pasūtījumu uz Piegādātāja norādīto elektroniskā pasta adresi. Pušu pilnvarotās kontaktpersonas iepriekš savlaicīgi saskaņo noteiktu Preces piegādes laiku Pasūtītāja darba laikā piegādes dienā.</w:t>
            </w:r>
          </w:p>
          <w:p w14:paraId="5AE1ED71" w14:textId="59471512"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Lai izvairītos no tā, ka tiek norādīts nepamatoti īss Preču  piegādes laiks, tad minimālais pretendenta piedāvātais Preču  piegādes laiks ir 10 (desmit) darba dienas.</w:t>
            </w:r>
          </w:p>
        </w:tc>
        <w:tc>
          <w:tcPr>
            <w:tcW w:w="1091" w:type="pct"/>
          </w:tcPr>
          <w:p w14:paraId="46590812" w14:textId="77777777" w:rsidR="00AC1D26" w:rsidRPr="00871EFB" w:rsidRDefault="00AC1D26" w:rsidP="00AC1D26">
            <w:pPr>
              <w:tabs>
                <w:tab w:val="left" w:pos="709"/>
              </w:tabs>
              <w:ind w:left="29" w:right="172"/>
              <w:jc w:val="both"/>
              <w:rPr>
                <w:rFonts w:cs="Times New Roman"/>
                <w:b/>
                <w:bCs/>
                <w:i/>
                <w:iCs/>
                <w:sz w:val="22"/>
              </w:rPr>
            </w:pPr>
            <w:r w:rsidRPr="00871EFB">
              <w:rPr>
                <w:rFonts w:cs="Times New Roman"/>
                <w:b/>
                <w:bCs/>
                <w:i/>
                <w:iCs/>
                <w:sz w:val="22"/>
              </w:rPr>
              <w:t>Pretendents norāda Preces piegādes laiku:____ darba dienas</w:t>
            </w:r>
          </w:p>
          <w:p w14:paraId="60977F2B" w14:textId="77777777" w:rsidR="00AC1D26" w:rsidRPr="008B3602" w:rsidRDefault="00AC1D26" w:rsidP="00AC1D26">
            <w:pPr>
              <w:tabs>
                <w:tab w:val="left" w:pos="709"/>
              </w:tabs>
              <w:ind w:left="29" w:right="172"/>
              <w:jc w:val="both"/>
              <w:rPr>
                <w:rFonts w:cs="Times New Roman"/>
                <w:b/>
                <w:i/>
                <w:szCs w:val="24"/>
              </w:rPr>
            </w:pPr>
          </w:p>
          <w:p w14:paraId="285EF346" w14:textId="5FEC3EA3" w:rsidR="00AC1D26" w:rsidRPr="00995C1D" w:rsidRDefault="00AC1D26" w:rsidP="00AC1D26">
            <w:pPr>
              <w:ind w:left="148" w:right="126"/>
              <w:jc w:val="both"/>
              <w:rPr>
                <w:rFonts w:eastAsia="Times New Roman" w:cs="Times New Roman"/>
                <w:strike/>
                <w:szCs w:val="24"/>
                <w:lang w:eastAsia="lv-LV"/>
              </w:rPr>
            </w:pPr>
          </w:p>
        </w:tc>
      </w:tr>
      <w:tr w:rsidR="00AC1D26" w:rsidRPr="00326F16" w14:paraId="6AD9BF33" w14:textId="77777777" w:rsidTr="00871EFB">
        <w:trPr>
          <w:trHeight w:val="310"/>
        </w:trPr>
        <w:tc>
          <w:tcPr>
            <w:tcW w:w="376" w:type="pct"/>
            <w:tcBorders>
              <w:top w:val="single" w:sz="4" w:space="0" w:color="auto"/>
            </w:tcBorders>
            <w:vAlign w:val="center"/>
          </w:tcPr>
          <w:p w14:paraId="5D61E031"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63384D0F" w14:textId="77777777" w:rsidR="00AC1D26" w:rsidRPr="00792C4E" w:rsidRDefault="00AC1D26" w:rsidP="00995C1D">
            <w:pPr>
              <w:tabs>
                <w:tab w:val="left" w:pos="1108"/>
              </w:tabs>
              <w:ind w:left="135" w:right="83"/>
              <w:jc w:val="both"/>
              <w:rPr>
                <w:rFonts w:cs="Times New Roman"/>
              </w:rPr>
            </w:pPr>
            <w:r w:rsidRPr="00792C4E">
              <w:rPr>
                <w:rFonts w:cs="Times New Roman"/>
              </w:rPr>
              <w:t>Piegādes vietas: Talejas iela 1, Rīga, VID administratīvā ēka.</w:t>
            </w:r>
          </w:p>
          <w:p w14:paraId="0EE2AE0A" w14:textId="01F127F2" w:rsidR="00AC1D26" w:rsidRPr="00792C4E" w:rsidRDefault="00AC1D26" w:rsidP="00995C1D">
            <w:pPr>
              <w:tabs>
                <w:tab w:val="left" w:pos="1108"/>
              </w:tabs>
              <w:ind w:left="135" w:right="83"/>
              <w:jc w:val="both"/>
              <w:rPr>
                <w:rFonts w:cs="Times New Roman"/>
              </w:rPr>
            </w:pPr>
            <w:r w:rsidRPr="00792C4E">
              <w:rPr>
                <w:rFonts w:cs="Times New Roman"/>
              </w:rPr>
              <w:t>Pasūtītāja darba laiks: no pirmdienas līdz ceturtdienai no plkst. 9:00 līdz plkst. 16:00 un piektdienās no plkst. 09:00 līdz plkst. 15:00.</w:t>
            </w:r>
          </w:p>
        </w:tc>
        <w:tc>
          <w:tcPr>
            <w:tcW w:w="1091" w:type="pct"/>
          </w:tcPr>
          <w:p w14:paraId="293B813D"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6D29D3B7" w14:textId="77777777" w:rsidTr="00871EFB">
        <w:trPr>
          <w:trHeight w:val="310"/>
        </w:trPr>
        <w:tc>
          <w:tcPr>
            <w:tcW w:w="376" w:type="pct"/>
            <w:tcBorders>
              <w:top w:val="single" w:sz="4" w:space="0" w:color="auto"/>
            </w:tcBorders>
            <w:vAlign w:val="center"/>
          </w:tcPr>
          <w:p w14:paraId="1E5D22D9"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760E9ED1" w14:textId="1B962D2F"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Preces piegādes pieprasījumā Pasūtītāja pilnvarotā persona norāda piegādājamās Preces nosaukumu, skaitu, piegādes laiku un vietu.</w:t>
            </w:r>
          </w:p>
        </w:tc>
        <w:tc>
          <w:tcPr>
            <w:tcW w:w="1091" w:type="pct"/>
          </w:tcPr>
          <w:p w14:paraId="29EFBCC6"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E856DDD" w14:textId="77777777" w:rsidTr="00871EFB">
        <w:trPr>
          <w:trHeight w:val="310"/>
        </w:trPr>
        <w:tc>
          <w:tcPr>
            <w:tcW w:w="376" w:type="pct"/>
            <w:tcBorders>
              <w:top w:val="single" w:sz="4" w:space="0" w:color="auto"/>
            </w:tcBorders>
            <w:vAlign w:val="center"/>
          </w:tcPr>
          <w:p w14:paraId="7CCABE80"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08FB3621" w14:textId="6B501561"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 xml:space="preserve">Piegādātājs piegādā Preci nebojātā ražotāja oriģinālajā iepakojumā. Uz Preces iepakojuma jābūt norādītam Preces nosaukumam un lietošanas instrukcijai latviešu valodā, un derīguma termiņam. </w:t>
            </w:r>
          </w:p>
        </w:tc>
        <w:tc>
          <w:tcPr>
            <w:tcW w:w="1091" w:type="pct"/>
          </w:tcPr>
          <w:p w14:paraId="28584CC2"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27C68ABC" w14:textId="77777777" w:rsidTr="00871EFB">
        <w:trPr>
          <w:trHeight w:val="310"/>
        </w:trPr>
        <w:tc>
          <w:tcPr>
            <w:tcW w:w="376" w:type="pct"/>
            <w:tcBorders>
              <w:top w:val="single" w:sz="4" w:space="0" w:color="auto"/>
            </w:tcBorders>
            <w:vAlign w:val="center"/>
          </w:tcPr>
          <w:p w14:paraId="39FD5A2C"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47790B06" w14:textId="7A5108A5"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Piegādātājs nodrošina un veic piegādātās Preces izkraušanas darbus Preces piegādes vietā Pasūtītāja pilnvarotās kontaktpersonas norādītajās telpās.</w:t>
            </w:r>
          </w:p>
        </w:tc>
        <w:tc>
          <w:tcPr>
            <w:tcW w:w="1091" w:type="pct"/>
          </w:tcPr>
          <w:p w14:paraId="09A8B222"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4142DE11" w14:textId="77777777" w:rsidTr="00871EFB">
        <w:trPr>
          <w:trHeight w:val="310"/>
        </w:trPr>
        <w:tc>
          <w:tcPr>
            <w:tcW w:w="376" w:type="pct"/>
            <w:tcBorders>
              <w:top w:val="single" w:sz="4" w:space="0" w:color="auto"/>
            </w:tcBorders>
            <w:vAlign w:val="center"/>
          </w:tcPr>
          <w:p w14:paraId="5D4E59DB"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1DA1C6C" w14:textId="11C59D0D"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Pēc Preces piegādes pasūtītāja pilnvarotā persona pārbauda piegādātās Preces atbilstību Pasūtījumā norādītajam Preces veidam un skaitam. Ja Prece atbilst visām minētajām prasībām, Pasūtītāja pilnvarotā persona paraksta Preces piegādes pavadzīmi.</w:t>
            </w:r>
          </w:p>
        </w:tc>
        <w:tc>
          <w:tcPr>
            <w:tcW w:w="1091" w:type="pct"/>
          </w:tcPr>
          <w:p w14:paraId="47812A5C"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4B1CCB25" w14:textId="77777777" w:rsidTr="00871EFB">
        <w:trPr>
          <w:trHeight w:val="310"/>
        </w:trPr>
        <w:tc>
          <w:tcPr>
            <w:tcW w:w="376" w:type="pct"/>
            <w:tcBorders>
              <w:top w:val="single" w:sz="4" w:space="0" w:color="auto"/>
            </w:tcBorders>
            <w:vAlign w:val="center"/>
          </w:tcPr>
          <w:p w14:paraId="7BFAD199"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6047DB28" w14:textId="6A62EBBA"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 xml:space="preserve">Ja saņemtā Prece neatbilst Līguma, tā pielikuma prasībām, un/vai Preces piegādes pieprasījumam (neatbilstība Preces specifikācijai u.c. trūkumi), Pasūtītāja pilnvarotā persona Preci nepieņem un pavadzīmi neparaksta, un 2 (divu) darba dienu laikā no neatbilstošas Preces </w:t>
            </w:r>
            <w:r w:rsidR="00916EC4" w:rsidRPr="00792C4E">
              <w:rPr>
                <w:rFonts w:cs="Times New Roman"/>
              </w:rPr>
              <w:t>piegādes</w:t>
            </w:r>
            <w:r w:rsidRPr="00792C4E">
              <w:rPr>
                <w:rFonts w:cs="Times New Roman"/>
              </w:rPr>
              <w:t xml:space="preserve"> dienas nosūta Piegādātāja pilnvarotajai personai uz Līgumā norādīto elektroniskā pasta adresi motivētu pretenziju. Piegādātājs par saviem līdzekļiem bez papildus samaksas novērš pretenzijā norādītos Preces trūkumus, nepieciešamības gadījumā to apmainot pret jaunu Preci. Šāda Preces apmaiņas kārtība tiek piemērota arī Preču trūkumu novēršanai to derīguma termiņā</w:t>
            </w:r>
            <w:r w:rsidR="00916EC4" w:rsidRPr="00792C4E">
              <w:rPr>
                <w:rFonts w:cs="Times New Roman"/>
              </w:rPr>
              <w:t>, kas tiek veikta 10 (desmit) darba dienu laikā no Pasūtītāja pilnvarotās personas pretenzijas nosūtīšanas dienas</w:t>
            </w:r>
            <w:r w:rsidRPr="00792C4E">
              <w:rPr>
                <w:rFonts w:cs="Times New Roman"/>
              </w:rPr>
              <w:t>.</w:t>
            </w:r>
          </w:p>
        </w:tc>
        <w:tc>
          <w:tcPr>
            <w:tcW w:w="1091" w:type="pct"/>
          </w:tcPr>
          <w:p w14:paraId="3FAF820C"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D422322" w14:textId="77777777" w:rsidTr="00871EFB">
        <w:trPr>
          <w:trHeight w:val="310"/>
        </w:trPr>
        <w:tc>
          <w:tcPr>
            <w:tcW w:w="376" w:type="pct"/>
            <w:tcBorders>
              <w:top w:val="single" w:sz="4" w:space="0" w:color="auto"/>
            </w:tcBorders>
            <w:vAlign w:val="center"/>
          </w:tcPr>
          <w:p w14:paraId="493BD9CF" w14:textId="77777777"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181FBBFC" w14:textId="1894C9BD"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 xml:space="preserve">Transportējot Preci līdz Pasūtītājam, Piegādātājs nodrošina Preces drošību pret iespējamiem bojājumiem transportēšanas laikā. Precei </w:t>
            </w:r>
            <w:r w:rsidRPr="00792C4E">
              <w:rPr>
                <w:rFonts w:cs="Times New Roman"/>
              </w:rPr>
              <w:lastRenderedPageBreak/>
              <w:t>ir jābūt iepakotai tā, lai transportēšanas laikā saglabātos nemainīga Preces kvalitāte.</w:t>
            </w:r>
          </w:p>
        </w:tc>
        <w:tc>
          <w:tcPr>
            <w:tcW w:w="1091" w:type="pct"/>
          </w:tcPr>
          <w:p w14:paraId="147B6799"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0C40C420" w14:textId="77777777" w:rsidTr="007F354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AC1D26" w:rsidRPr="00326F16" w:rsidRDefault="00AC1D26" w:rsidP="00AC1D26">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92C2B3B" w:rsidR="00AC1D26" w:rsidRPr="00871EFB" w:rsidRDefault="00AC1D26" w:rsidP="00AC1D26">
            <w:pPr>
              <w:jc w:val="center"/>
              <w:rPr>
                <w:rFonts w:cs="Times New Roman"/>
                <w:b/>
                <w:iCs/>
                <w:szCs w:val="24"/>
              </w:rPr>
            </w:pPr>
            <w:r w:rsidRPr="00871EFB">
              <w:rPr>
                <w:rFonts w:cs="Times New Roman"/>
                <w:b/>
                <w:iCs/>
                <w:szCs w:val="24"/>
              </w:rPr>
              <w:t>Preces</w:t>
            </w:r>
            <w:r w:rsidR="00871EFB" w:rsidRPr="00871EFB">
              <w:rPr>
                <w:rFonts w:cs="Times New Roman"/>
                <w:b/>
                <w:iCs/>
                <w:szCs w:val="24"/>
              </w:rPr>
              <w:t xml:space="preserve"> </w:t>
            </w:r>
            <w:r w:rsidRPr="00871EFB">
              <w:rPr>
                <w:rFonts w:cs="Times New Roman"/>
                <w:b/>
                <w:iCs/>
                <w:szCs w:val="24"/>
              </w:rPr>
              <w:t xml:space="preserve"> izmaksas</w:t>
            </w:r>
          </w:p>
        </w:tc>
      </w:tr>
      <w:tr w:rsidR="00AC1D26" w:rsidRPr="00326F16" w14:paraId="4ECDAE00" w14:textId="77777777" w:rsidTr="00871EFB">
        <w:trPr>
          <w:trHeight w:val="310"/>
        </w:trPr>
        <w:tc>
          <w:tcPr>
            <w:tcW w:w="376" w:type="pct"/>
            <w:tcBorders>
              <w:top w:val="single" w:sz="4" w:space="0" w:color="auto"/>
            </w:tcBorders>
            <w:vAlign w:val="center"/>
          </w:tcPr>
          <w:p w14:paraId="2BB0C5E9" w14:textId="7E350819" w:rsidR="00AC1D26" w:rsidRPr="00384803" w:rsidRDefault="00AC1D26" w:rsidP="00AC1D26">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37A53DA8" w14:textId="45DFEAA6" w:rsidR="00AC1D26" w:rsidRPr="00326F16" w:rsidRDefault="00AC1D26" w:rsidP="00AC1D26">
            <w:pPr>
              <w:tabs>
                <w:tab w:val="left" w:pos="1108"/>
              </w:tabs>
              <w:ind w:left="135" w:right="83"/>
              <w:jc w:val="both"/>
              <w:rPr>
                <w:rFonts w:eastAsia="Times New Roman" w:cs="Times New Roman"/>
                <w:szCs w:val="24"/>
                <w:lang w:eastAsia="lv-LV"/>
              </w:rPr>
            </w:pPr>
            <w:r w:rsidRPr="00792C4E">
              <w:rPr>
                <w:rFonts w:cs="Times New Roman"/>
              </w:rPr>
              <w:t>Pretendenta Finanšu piedāvājumā norādītajās cenā</w:t>
            </w:r>
            <w:r w:rsidR="007C2863" w:rsidRPr="00792C4E">
              <w:rPr>
                <w:rFonts w:cs="Times New Roman"/>
              </w:rPr>
              <w:t>s</w:t>
            </w:r>
            <w:r w:rsidRPr="00792C4E">
              <w:rPr>
                <w:rFonts w:cs="Times New Roman"/>
              </w:rPr>
              <w:t xml:space="preserve"> ir jābūt  ietvertām visām izmaksām, kas saistītas ar Preces vērtību, Preces piegādi, ieskaitot transporta izmaksas līdz Pasūtītāja norādītajai Preces piegādes vietai, izkraušanas izmaksas, darbaspēka izmaksas, nodokļus, izņemot </w:t>
            </w:r>
            <w:r w:rsidR="007C2863" w:rsidRPr="00792C4E">
              <w:rPr>
                <w:rFonts w:cs="Times New Roman"/>
              </w:rPr>
              <w:t xml:space="preserve">pievienotās vērtības nodokli (turpmāk – </w:t>
            </w:r>
            <w:r w:rsidRPr="00792C4E">
              <w:rPr>
                <w:rFonts w:cs="Times New Roman"/>
                <w:lang w:eastAsia="lv-LV"/>
              </w:rPr>
              <w:t>PVN</w:t>
            </w:r>
            <w:r w:rsidR="007C2863" w:rsidRPr="00792C4E">
              <w:rPr>
                <w:rFonts w:cs="Times New Roman"/>
                <w:lang w:eastAsia="lv-LV"/>
              </w:rPr>
              <w:t>)</w:t>
            </w:r>
            <w:r w:rsidRPr="00792C4E">
              <w:rPr>
                <w:rFonts w:cs="Times New Roman"/>
              </w:rPr>
              <w:t xml:space="preserve">, nodevas, nekvalitatīvas, bojātas un/vai Līguma, tā pielikumu prasībām neatbilstošas Preces apmaiņas izmaksas (ja tādas būs nepieciešamas), ar garantijas nodrošināšanu saistītas izmaksas, ar nepieciešamo atļauju iegūšanu no trešajām personām saistītās izmaksas, un citas ar Preces savlaicīgu un kvalitatīvu piegādi saistītas izmaksas, </w:t>
            </w:r>
            <w:r w:rsidRPr="00792C4E">
              <w:rPr>
                <w:rFonts w:cs="Times New Roman"/>
                <w:lang w:eastAsia="lv-LV"/>
              </w:rPr>
              <w:t>kas nepieciešamas Līguma pilnīgai un kvalitatīvai izpildei</w:t>
            </w:r>
            <w:r w:rsidRPr="00792C4E">
              <w:rPr>
                <w:rFonts w:cs="Times New Roman"/>
              </w:rPr>
              <w:t>.</w:t>
            </w:r>
          </w:p>
        </w:tc>
        <w:tc>
          <w:tcPr>
            <w:tcW w:w="1091" w:type="pct"/>
          </w:tcPr>
          <w:p w14:paraId="593B30D8" w14:textId="77777777" w:rsidR="00AC1D26" w:rsidRPr="00326F16" w:rsidRDefault="00AC1D26" w:rsidP="00AC1D26">
            <w:pPr>
              <w:ind w:left="148" w:right="126"/>
              <w:jc w:val="both"/>
              <w:rPr>
                <w:rFonts w:eastAsia="Times New Roman" w:cs="Times New Roman"/>
                <w:szCs w:val="24"/>
                <w:lang w:eastAsia="lv-LV"/>
              </w:rPr>
            </w:pPr>
          </w:p>
        </w:tc>
      </w:tr>
      <w:tr w:rsidR="00AC1D26" w:rsidRPr="00326F16" w14:paraId="59F6F82F" w14:textId="77777777" w:rsidTr="007F354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AC1D26" w:rsidRPr="00326F16" w:rsidRDefault="00AC1D26" w:rsidP="00AC1D26">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AC1D26" w:rsidRPr="00326F16" w:rsidRDefault="00AC1D26" w:rsidP="00AC1D26">
            <w:pPr>
              <w:jc w:val="center"/>
              <w:rPr>
                <w:rFonts w:cs="Times New Roman"/>
                <w:b/>
                <w:szCs w:val="24"/>
              </w:rPr>
            </w:pPr>
            <w:r w:rsidRPr="00326F16">
              <w:rPr>
                <w:rFonts w:cs="Times New Roman"/>
                <w:b/>
                <w:bCs/>
                <w:szCs w:val="24"/>
              </w:rPr>
              <w:t>Samaksas noteikumi</w:t>
            </w:r>
          </w:p>
        </w:tc>
      </w:tr>
      <w:tr w:rsidR="00430689" w:rsidRPr="00326F16" w14:paraId="578D3AE1" w14:textId="77777777" w:rsidTr="00871EFB">
        <w:trPr>
          <w:trHeight w:val="310"/>
        </w:trPr>
        <w:tc>
          <w:tcPr>
            <w:tcW w:w="376" w:type="pct"/>
            <w:tcBorders>
              <w:top w:val="single" w:sz="4" w:space="0" w:color="auto"/>
            </w:tcBorders>
            <w:vAlign w:val="center"/>
          </w:tcPr>
          <w:p w14:paraId="729C0E38" w14:textId="082B1588"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67DA70CE" w14:textId="56660A9C" w:rsidR="00430689" w:rsidRPr="00326F16" w:rsidRDefault="00430689" w:rsidP="00430689">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Samaksu par kvalitatīvas un Preces pasūtījumam atbilstošas Preces piegādi Pasūtītājs veic 30 (trīsdesmit) dienu laikā no pavadzīmes abpusējas parakstīšanas dienas, maksājumu pārskaitot uz Pretendenta norādīto norēķinu kontu.</w:t>
            </w:r>
          </w:p>
        </w:tc>
        <w:tc>
          <w:tcPr>
            <w:tcW w:w="1091" w:type="pct"/>
          </w:tcPr>
          <w:p w14:paraId="42266F6B"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56536EBE" w14:textId="77777777" w:rsidTr="00871EFB">
        <w:trPr>
          <w:trHeight w:val="310"/>
        </w:trPr>
        <w:tc>
          <w:tcPr>
            <w:tcW w:w="376" w:type="pct"/>
            <w:tcBorders>
              <w:top w:val="single" w:sz="4" w:space="0" w:color="auto"/>
            </w:tcBorders>
            <w:vAlign w:val="center"/>
          </w:tcPr>
          <w:p w14:paraId="6018AFDD" w14:textId="4556B00E"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2E1FA13B" w14:textId="6EC43E1A"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lang w:eastAsia="ar-SA"/>
              </w:rPr>
              <w:t>Par samaksas brīdi uzskatāms naudas pārskaitīšanas datums no Pasūtītāja norēķinu konta.</w:t>
            </w:r>
          </w:p>
        </w:tc>
        <w:tc>
          <w:tcPr>
            <w:tcW w:w="1091" w:type="pct"/>
          </w:tcPr>
          <w:p w14:paraId="0E791626"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1B8C758F" w14:textId="77777777" w:rsidTr="00871EFB">
        <w:trPr>
          <w:trHeight w:val="310"/>
        </w:trPr>
        <w:tc>
          <w:tcPr>
            <w:tcW w:w="376" w:type="pct"/>
            <w:tcBorders>
              <w:top w:val="single" w:sz="4" w:space="0" w:color="auto"/>
            </w:tcBorders>
            <w:vAlign w:val="center"/>
          </w:tcPr>
          <w:p w14:paraId="127E8981"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1B6DCA58" w14:textId="6FFA24FF"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rPr>
              <w:t xml:space="preserve">Pasūtītājam nav pienākuma izlietot visu Tehniskā piedāvājuma </w:t>
            </w:r>
            <w:r w:rsidR="007C2863" w:rsidRPr="00792C4E">
              <w:rPr>
                <w:rFonts w:cs="Times New Roman"/>
              </w:rPr>
              <w:t>5</w:t>
            </w:r>
            <w:r w:rsidRPr="00792C4E">
              <w:rPr>
                <w:rFonts w:cs="Times New Roman"/>
              </w:rPr>
              <w:t>.2.apakšpunktā norādīto līguma summu, pasūtot Preci līgumā noteiktajā kārtībā.</w:t>
            </w:r>
          </w:p>
        </w:tc>
        <w:tc>
          <w:tcPr>
            <w:tcW w:w="1091" w:type="pct"/>
          </w:tcPr>
          <w:p w14:paraId="5DF85973"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6A7B0BEF" w14:textId="77777777" w:rsidTr="00871EFB">
        <w:trPr>
          <w:trHeight w:val="310"/>
        </w:trPr>
        <w:tc>
          <w:tcPr>
            <w:tcW w:w="376" w:type="pct"/>
            <w:tcBorders>
              <w:top w:val="single" w:sz="4" w:space="0" w:color="auto"/>
            </w:tcBorders>
            <w:vAlign w:val="center"/>
          </w:tcPr>
          <w:p w14:paraId="59CC5F0A" w14:textId="67767C2F"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1066F1AE" w14:textId="20E5950C"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rPr>
              <w:t>Pretendents apliecina, ka piekrīt Uzaicinājumam pievienotā Līguma projekta nosacījumiem.</w:t>
            </w:r>
          </w:p>
        </w:tc>
        <w:tc>
          <w:tcPr>
            <w:tcW w:w="1091" w:type="pct"/>
          </w:tcPr>
          <w:p w14:paraId="58525B07"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5FCE4BC6" w14:textId="77777777" w:rsidTr="007F3543">
        <w:trPr>
          <w:trHeight w:val="196"/>
        </w:trPr>
        <w:tc>
          <w:tcPr>
            <w:tcW w:w="376" w:type="pct"/>
            <w:shd w:val="pct15" w:color="auto" w:fill="auto"/>
          </w:tcPr>
          <w:p w14:paraId="0D85BB5A" w14:textId="208FBEC4" w:rsidR="00430689" w:rsidRPr="00326F16" w:rsidRDefault="00430689" w:rsidP="00430689">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tcPr>
          <w:p w14:paraId="5E7111E8" w14:textId="0D319D6D" w:rsidR="00430689" w:rsidRPr="00326F16" w:rsidRDefault="00430689" w:rsidP="00430689">
            <w:pPr>
              <w:jc w:val="center"/>
              <w:rPr>
                <w:rFonts w:eastAsia="Times New Roman" w:cs="Times New Roman"/>
                <w:b/>
                <w:szCs w:val="24"/>
                <w:lang w:eastAsia="lv-LV"/>
              </w:rPr>
            </w:pPr>
            <w:r w:rsidRPr="00326F16">
              <w:rPr>
                <w:rFonts w:cs="Times New Roman"/>
                <w:b/>
                <w:szCs w:val="24"/>
              </w:rPr>
              <w:t>Līguma darbības termiņš</w:t>
            </w:r>
            <w:r w:rsidRPr="00792C4E">
              <w:rPr>
                <w:rFonts w:cs="Times New Roman"/>
                <w:i/>
                <w:highlight w:val="yellow"/>
              </w:rPr>
              <w:t xml:space="preserve"> </w:t>
            </w:r>
          </w:p>
        </w:tc>
      </w:tr>
      <w:tr w:rsidR="00430689" w:rsidRPr="00326F16" w14:paraId="76B5F833" w14:textId="77777777" w:rsidTr="00871EFB">
        <w:trPr>
          <w:trHeight w:val="310"/>
        </w:trPr>
        <w:tc>
          <w:tcPr>
            <w:tcW w:w="376" w:type="pct"/>
            <w:tcBorders>
              <w:top w:val="single" w:sz="4" w:space="0" w:color="auto"/>
            </w:tcBorders>
            <w:vAlign w:val="center"/>
          </w:tcPr>
          <w:p w14:paraId="083DC393" w14:textId="15C0C80C"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44848D4F" w14:textId="7BE432E5" w:rsidR="00430689" w:rsidRPr="00326F16" w:rsidRDefault="00430689" w:rsidP="00430689">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Līgums stājās spēkā ar</w:t>
            </w:r>
            <w:r>
              <w:rPr>
                <w:rFonts w:eastAsia="Times New Roman" w:cs="Times New Roman"/>
                <w:szCs w:val="24"/>
                <w:lang w:eastAsia="lv-LV"/>
              </w:rPr>
              <w:t xml:space="preserve"> </w:t>
            </w:r>
            <w:r w:rsidR="004A1BA3" w:rsidRPr="00FB0097">
              <w:rPr>
                <w:rFonts w:eastAsia="Times New Roman" w:cs="Times New Roman"/>
                <w:szCs w:val="24"/>
                <w:lang w:eastAsia="lv-LV"/>
              </w:rPr>
              <w:t xml:space="preserve"> tā abpusējas parakstīšanas dienu un </w:t>
            </w:r>
            <w:r w:rsidRPr="00276AFA">
              <w:rPr>
                <w:rFonts w:eastAsia="Times New Roman" w:cs="Times New Roman"/>
                <w:szCs w:val="24"/>
                <w:lang w:eastAsia="lv-LV"/>
              </w:rPr>
              <w:t>ir spēkā līdz Pušu saistību pilnīgai izpildei.</w:t>
            </w:r>
          </w:p>
        </w:tc>
        <w:tc>
          <w:tcPr>
            <w:tcW w:w="1091" w:type="pct"/>
          </w:tcPr>
          <w:p w14:paraId="2C2DDE4D"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4385B7B0" w14:textId="77777777" w:rsidTr="00871EFB">
        <w:trPr>
          <w:trHeight w:val="310"/>
        </w:trPr>
        <w:tc>
          <w:tcPr>
            <w:tcW w:w="376" w:type="pct"/>
            <w:tcBorders>
              <w:top w:val="single" w:sz="4" w:space="0" w:color="auto"/>
            </w:tcBorders>
            <w:vAlign w:val="center"/>
          </w:tcPr>
          <w:p w14:paraId="3DFFC0A0" w14:textId="1FC73CBE"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178D9CF5" w14:textId="0AAEB381"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rPr>
              <w:t>Līguma termiņš ir 2 (divi) gadi no Līguma spēkā stāšanās dienas vai līdz brīdim</w:t>
            </w:r>
            <w:r w:rsidRPr="00792C4E">
              <w:rPr>
                <w:rFonts w:eastAsia="Calibri" w:cs="Times New Roman"/>
              </w:rPr>
              <w:t xml:space="preserve">, kad ir izlietota līguma kopējā summa </w:t>
            </w:r>
            <w:r w:rsidRPr="002C5EC9">
              <w:rPr>
                <w:rFonts w:eastAsia="Times New Roman" w:cs="Times New Roman"/>
                <w:szCs w:val="24"/>
                <w:lang w:eastAsia="lv-LV"/>
              </w:rPr>
              <w:t xml:space="preserve">- </w:t>
            </w:r>
            <w:r w:rsidRPr="00430689">
              <w:rPr>
                <w:rFonts w:eastAsia="Times New Roman" w:cs="Times New Roman"/>
                <w:b/>
                <w:bCs/>
                <w:szCs w:val="24"/>
                <w:lang w:eastAsia="lv-LV"/>
              </w:rPr>
              <w:t>8</w:t>
            </w:r>
            <w:r w:rsidRPr="001A7D0A">
              <w:rPr>
                <w:rFonts w:eastAsia="Times New Roman" w:cs="Times New Roman"/>
                <w:b/>
                <w:bCs/>
                <w:szCs w:val="24"/>
                <w:lang w:eastAsia="lv-LV"/>
              </w:rPr>
              <w:t xml:space="preserve"> </w:t>
            </w:r>
            <w:r>
              <w:rPr>
                <w:rFonts w:eastAsia="Times New Roman" w:cs="Times New Roman"/>
                <w:b/>
                <w:bCs/>
                <w:szCs w:val="24"/>
                <w:lang w:eastAsia="lv-LV"/>
              </w:rPr>
              <w:t>999</w:t>
            </w:r>
            <w:r w:rsidRPr="001A7D0A">
              <w:rPr>
                <w:rFonts w:eastAsia="Times New Roman" w:cs="Times New Roman"/>
                <w:b/>
                <w:bCs/>
                <w:szCs w:val="24"/>
                <w:lang w:eastAsia="lv-LV"/>
              </w:rPr>
              <w:t>,00 EUR</w:t>
            </w:r>
            <w:r w:rsidRPr="002C5EC9">
              <w:rPr>
                <w:rFonts w:eastAsia="Times New Roman" w:cs="Times New Roman"/>
                <w:szCs w:val="24"/>
                <w:lang w:eastAsia="lv-LV"/>
              </w:rPr>
              <w:t xml:space="preserve"> (</w:t>
            </w:r>
            <w:r>
              <w:rPr>
                <w:rFonts w:eastAsia="Times New Roman" w:cs="Times New Roman"/>
                <w:szCs w:val="24"/>
                <w:lang w:eastAsia="lv-LV"/>
              </w:rPr>
              <w:t xml:space="preserve">astoņi </w:t>
            </w:r>
            <w:r w:rsidRPr="002C5EC9">
              <w:rPr>
                <w:rFonts w:eastAsia="Times New Roman" w:cs="Times New Roman"/>
                <w:szCs w:val="24"/>
                <w:lang w:eastAsia="lv-LV"/>
              </w:rPr>
              <w:t>tūkstoši</w:t>
            </w:r>
            <w:r>
              <w:rPr>
                <w:rFonts w:eastAsia="Times New Roman" w:cs="Times New Roman"/>
                <w:szCs w:val="24"/>
                <w:lang w:eastAsia="lv-LV"/>
              </w:rPr>
              <w:t xml:space="preserve"> deviņi simti deviņdesmit deviņi</w:t>
            </w:r>
            <w:r w:rsidRPr="002C5EC9">
              <w:rPr>
                <w:rFonts w:eastAsia="Times New Roman" w:cs="Times New Roman"/>
                <w:szCs w:val="24"/>
                <w:lang w:eastAsia="lv-LV"/>
              </w:rPr>
              <w:t xml:space="preserve"> </w:t>
            </w:r>
            <w:r w:rsidRPr="002C5EC9">
              <w:rPr>
                <w:rFonts w:eastAsia="Times New Roman" w:cs="Times New Roman"/>
                <w:i/>
                <w:szCs w:val="24"/>
                <w:lang w:eastAsia="lv-LV"/>
              </w:rPr>
              <w:t>euro</w:t>
            </w:r>
            <w:r w:rsidRPr="002C5EC9">
              <w:rPr>
                <w:rFonts w:eastAsia="Times New Roman" w:cs="Times New Roman"/>
                <w:szCs w:val="24"/>
                <w:lang w:eastAsia="lv-LV"/>
              </w:rPr>
              <w:t xml:space="preserve"> un 00 centi) bez PVN</w:t>
            </w:r>
            <w:r w:rsidRPr="00792C4E">
              <w:rPr>
                <w:rFonts w:eastAsia="Calibri" w:cs="Times New Roman"/>
              </w:rPr>
              <w:t xml:space="preserve"> (atkarībā no tā, kurš apstāklis iestājas pirmais). </w:t>
            </w:r>
          </w:p>
        </w:tc>
        <w:tc>
          <w:tcPr>
            <w:tcW w:w="1091" w:type="pct"/>
          </w:tcPr>
          <w:p w14:paraId="2ECB2CE2"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65EF1DC5" w14:textId="77777777" w:rsidTr="00871EFB">
        <w:trPr>
          <w:trHeight w:val="310"/>
        </w:trPr>
        <w:tc>
          <w:tcPr>
            <w:tcW w:w="376" w:type="pct"/>
            <w:tcBorders>
              <w:top w:val="single" w:sz="4" w:space="0" w:color="auto"/>
            </w:tcBorders>
            <w:vAlign w:val="center"/>
          </w:tcPr>
          <w:p w14:paraId="7BE4AFC1" w14:textId="67033964"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0F3770A2" w14:textId="72816238" w:rsidR="00430689" w:rsidRPr="00326F16" w:rsidRDefault="00430689" w:rsidP="00430689">
            <w:pPr>
              <w:tabs>
                <w:tab w:val="left" w:pos="1108"/>
              </w:tabs>
              <w:ind w:left="135" w:right="83"/>
              <w:jc w:val="both"/>
              <w:rPr>
                <w:rFonts w:eastAsia="Times New Roman" w:cs="Times New Roman"/>
                <w:szCs w:val="24"/>
                <w:lang w:eastAsia="lv-LV"/>
              </w:rPr>
            </w:pPr>
            <w:r w:rsidRPr="00276AFA">
              <w:rPr>
                <w:rFonts w:eastAsia="Times New Roman" w:cs="Times New Roman"/>
                <w:szCs w:val="24"/>
                <w:lang w:eastAsia="lv-LV"/>
              </w:rPr>
              <w:t>Pusēm ir tiesības vienpusēji izbeigt līguma darbību, vismaz 30 (trīsdesmit) dienas iepriekš rakstiski paziņojot par to otrai Pusei.</w:t>
            </w:r>
          </w:p>
        </w:tc>
        <w:tc>
          <w:tcPr>
            <w:tcW w:w="1091" w:type="pct"/>
          </w:tcPr>
          <w:p w14:paraId="5CE8B185"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4FB25BC3" w14:textId="77777777" w:rsidTr="00871EFB">
        <w:trPr>
          <w:trHeight w:val="310"/>
        </w:trPr>
        <w:tc>
          <w:tcPr>
            <w:tcW w:w="376" w:type="pct"/>
            <w:tcBorders>
              <w:top w:val="single" w:sz="4" w:space="0" w:color="auto"/>
            </w:tcBorders>
            <w:vAlign w:val="center"/>
          </w:tcPr>
          <w:p w14:paraId="7A0550FD"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3533" w:type="pct"/>
            <w:tcBorders>
              <w:top w:val="single" w:sz="4" w:space="0" w:color="auto"/>
            </w:tcBorders>
          </w:tcPr>
          <w:p w14:paraId="3900F684" w14:textId="68A1FEFE" w:rsidR="00430689" w:rsidRPr="00326F16" w:rsidRDefault="00430689" w:rsidP="00430689">
            <w:pPr>
              <w:tabs>
                <w:tab w:val="left" w:pos="1108"/>
              </w:tabs>
              <w:ind w:left="135" w:right="83"/>
              <w:jc w:val="both"/>
              <w:rPr>
                <w:rFonts w:eastAsia="Times New Roman" w:cs="Times New Roman"/>
                <w:szCs w:val="24"/>
                <w:lang w:eastAsia="lv-LV"/>
              </w:rPr>
            </w:pPr>
            <w:r w:rsidRPr="00792C4E">
              <w:rPr>
                <w:rFonts w:cs="Times New Roman"/>
              </w:rPr>
              <w:t>Neskatoties uz līguma izbeigšanu, Pretendents nodrošina ar līgumu uzņemto garantijas nosacījumu savlaicīgu un kvalitatīvu izpildi.</w:t>
            </w:r>
          </w:p>
        </w:tc>
        <w:tc>
          <w:tcPr>
            <w:tcW w:w="1091" w:type="pct"/>
          </w:tcPr>
          <w:p w14:paraId="74FE027D" w14:textId="77777777" w:rsidR="00430689" w:rsidRPr="00326F16" w:rsidRDefault="00430689" w:rsidP="00430689">
            <w:pPr>
              <w:ind w:left="148" w:right="126"/>
              <w:jc w:val="both"/>
              <w:rPr>
                <w:rFonts w:eastAsia="Times New Roman" w:cs="Times New Roman"/>
                <w:szCs w:val="24"/>
                <w:lang w:eastAsia="lv-LV"/>
              </w:rPr>
            </w:pPr>
          </w:p>
        </w:tc>
      </w:tr>
      <w:tr w:rsidR="00430689" w:rsidRPr="00326F16" w14:paraId="2522867D" w14:textId="77777777" w:rsidTr="007F3543">
        <w:trPr>
          <w:trHeight w:val="196"/>
        </w:trPr>
        <w:tc>
          <w:tcPr>
            <w:tcW w:w="376" w:type="pct"/>
            <w:shd w:val="pct15" w:color="auto" w:fill="auto"/>
          </w:tcPr>
          <w:p w14:paraId="786B798B" w14:textId="77777777" w:rsidR="00430689" w:rsidRPr="00326F16" w:rsidRDefault="00430689" w:rsidP="00430689">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tcPr>
          <w:p w14:paraId="4E22B910" w14:textId="0EB3293C" w:rsidR="00430689" w:rsidRPr="00326F16" w:rsidRDefault="00430689" w:rsidP="00430689">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430689" w:rsidRPr="00326F16" w14:paraId="084CF5DD" w14:textId="77777777" w:rsidTr="007F3543">
        <w:trPr>
          <w:trHeight w:val="310"/>
        </w:trPr>
        <w:tc>
          <w:tcPr>
            <w:tcW w:w="376" w:type="pct"/>
            <w:tcBorders>
              <w:top w:val="single" w:sz="4" w:space="0" w:color="auto"/>
            </w:tcBorders>
            <w:vAlign w:val="center"/>
          </w:tcPr>
          <w:p w14:paraId="388E1D90"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5F6B0E17" w14:textId="77777777" w:rsidR="00430689" w:rsidRDefault="00430689" w:rsidP="0043068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430689" w:rsidRPr="00326F16" w:rsidRDefault="00430689" w:rsidP="00430689">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430689" w:rsidRPr="00326F16" w14:paraId="488FAD56" w14:textId="77777777" w:rsidTr="007F3543">
        <w:trPr>
          <w:trHeight w:val="310"/>
        </w:trPr>
        <w:tc>
          <w:tcPr>
            <w:tcW w:w="376" w:type="pct"/>
            <w:tcBorders>
              <w:top w:val="single" w:sz="4" w:space="0" w:color="auto"/>
            </w:tcBorders>
            <w:vAlign w:val="center"/>
          </w:tcPr>
          <w:p w14:paraId="0B80CB59"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542041D7" w14:textId="494AEC5A" w:rsidR="00430689" w:rsidRDefault="00430689" w:rsidP="00430689">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430689" w:rsidRPr="00162D66" w:rsidRDefault="00430689" w:rsidP="00430689">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430689" w:rsidRPr="00326F16" w14:paraId="21FBC504" w14:textId="77777777" w:rsidTr="007F3543">
        <w:trPr>
          <w:trHeight w:val="310"/>
        </w:trPr>
        <w:tc>
          <w:tcPr>
            <w:tcW w:w="376" w:type="pct"/>
            <w:tcBorders>
              <w:top w:val="single" w:sz="4" w:space="0" w:color="auto"/>
              <w:bottom w:val="single" w:sz="4" w:space="0" w:color="auto"/>
            </w:tcBorders>
            <w:vAlign w:val="center"/>
          </w:tcPr>
          <w:p w14:paraId="4AF98B5E" w14:textId="77777777" w:rsidR="00430689" w:rsidRPr="00384803" w:rsidRDefault="00430689" w:rsidP="00430689">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tcPr>
          <w:p w14:paraId="5603C7D6" w14:textId="6F4BA661" w:rsidR="00430689" w:rsidRPr="00792C4E" w:rsidRDefault="00430689" w:rsidP="00430689">
            <w:pPr>
              <w:tabs>
                <w:tab w:val="left" w:pos="1108"/>
              </w:tabs>
              <w:ind w:left="135" w:right="83"/>
              <w:jc w:val="both"/>
              <w:rPr>
                <w:rFonts w:cs="Times New Roman"/>
              </w:rPr>
            </w:pPr>
            <w:r w:rsidRPr="00792C4E">
              <w:rPr>
                <w:rFonts w:cs="Times New Roman"/>
              </w:rPr>
              <w:t>Pretendents ir ārvalstī reģistrēta vai pastāvīgi dzīvojoša persona.</w:t>
            </w:r>
          </w:p>
          <w:p w14:paraId="40EEBDFF" w14:textId="1F9264BA" w:rsidR="00430689" w:rsidRPr="00326F16" w:rsidRDefault="00430689" w:rsidP="00430689">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w:t>
            </w:r>
            <w:r w:rsidRPr="00F86C66">
              <w:rPr>
                <w:rFonts w:eastAsia="Times New Roman" w:cs="Times New Roman"/>
                <w:i/>
                <w:iCs/>
                <w:szCs w:val="24"/>
                <w:lang w:eastAsia="lv-LV"/>
              </w:rPr>
              <w:lastRenderedPageBreak/>
              <w:t xml:space="preserve">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01969210" w14:textId="77777777" w:rsidR="00AC1D26" w:rsidRPr="00995C1D" w:rsidRDefault="00AC1D26" w:rsidP="00AC1D26">
      <w:pPr>
        <w:pStyle w:val="Heading2"/>
        <w:numPr>
          <w:ilvl w:val="0"/>
          <w:numId w:val="0"/>
        </w:numPr>
        <w:tabs>
          <w:tab w:val="clear" w:pos="567"/>
          <w:tab w:val="left" w:pos="426"/>
        </w:tabs>
        <w:ind w:left="567"/>
        <w:rPr>
          <w:caps/>
          <w:sz w:val="28"/>
          <w:szCs w:val="28"/>
        </w:rPr>
      </w:pPr>
    </w:p>
    <w:p w14:paraId="6B6C0C9D" w14:textId="20AA518A" w:rsidR="00AC1D26" w:rsidRPr="00DC1753" w:rsidRDefault="00871EFB" w:rsidP="006D79A8">
      <w:pPr>
        <w:numPr>
          <w:ilvl w:val="0"/>
          <w:numId w:val="1"/>
        </w:numPr>
        <w:ind w:left="426"/>
        <w:contextualSpacing/>
        <w:jc w:val="center"/>
        <w:rPr>
          <w:rFonts w:eastAsia="Times New Roman" w:cs="Times New Roman"/>
          <w:b/>
          <w:bCs/>
          <w:iCs/>
          <w:sz w:val="28"/>
          <w:szCs w:val="28"/>
          <w:lang w:eastAsia="lv-LV"/>
        </w:rPr>
      </w:pPr>
      <w:r>
        <w:rPr>
          <w:rFonts w:eastAsia="Times New Roman" w:cs="Times New Roman"/>
          <w:b/>
          <w:caps/>
          <w:sz w:val="28"/>
          <w:szCs w:val="28"/>
          <w:lang w:eastAsia="lv-LV"/>
        </w:rPr>
        <w:t xml:space="preserve"> </w:t>
      </w:r>
      <w:r w:rsidR="00AC1D26" w:rsidRPr="00871EFB">
        <w:rPr>
          <w:rFonts w:eastAsia="Times New Roman" w:cs="Times New Roman"/>
          <w:b/>
          <w:caps/>
          <w:sz w:val="28"/>
          <w:szCs w:val="28"/>
          <w:lang w:eastAsia="lv-LV"/>
        </w:rPr>
        <w:t>Tehniskā specifikācija</w:t>
      </w:r>
    </w:p>
    <w:p w14:paraId="2B2CE45D" w14:textId="77777777" w:rsidR="00AC1D26" w:rsidRPr="00535045" w:rsidRDefault="00AC1D26" w:rsidP="00AC1D26">
      <w:pPr>
        <w:ind w:left="66"/>
        <w:contextualSpacing/>
        <w:jc w:val="right"/>
        <w:rPr>
          <w:rFonts w:eastAsia="Times New Roman" w:cs="Times New Roman"/>
          <w:i/>
          <w:szCs w:val="24"/>
          <w:lang w:eastAsia="lv-LV"/>
        </w:rPr>
      </w:pPr>
      <w:r w:rsidRPr="00535045">
        <w:rPr>
          <w:rFonts w:eastAsia="Times New Roman" w:cs="Times New Roman"/>
          <w:i/>
          <w:szCs w:val="24"/>
          <w:lang w:eastAsia="lv-LV"/>
        </w:rPr>
        <w:t>2.tabula</w:t>
      </w:r>
    </w:p>
    <w:tbl>
      <w:tblPr>
        <w:tblStyle w:val="TableGrid"/>
        <w:tblW w:w="9351" w:type="dxa"/>
        <w:tblLook w:val="04A0" w:firstRow="1" w:lastRow="0" w:firstColumn="1" w:lastColumn="0" w:noHBand="0" w:noVBand="1"/>
      </w:tblPr>
      <w:tblGrid>
        <w:gridCol w:w="1801"/>
        <w:gridCol w:w="5046"/>
        <w:gridCol w:w="2504"/>
      </w:tblGrid>
      <w:tr w:rsidR="00AC1D26" w:rsidRPr="00535045" w14:paraId="654CDA2C" w14:textId="77777777" w:rsidTr="00E87D98">
        <w:trPr>
          <w:trHeight w:val="695"/>
        </w:trPr>
        <w:tc>
          <w:tcPr>
            <w:tcW w:w="1801" w:type="dxa"/>
            <w:shd w:val="clear" w:color="auto" w:fill="D9D9D9" w:themeFill="background1" w:themeFillShade="D9"/>
          </w:tcPr>
          <w:p w14:paraId="4DB781F0" w14:textId="77777777" w:rsidR="00AC1D26" w:rsidRPr="00430689" w:rsidRDefault="00AC1D26" w:rsidP="00E87D98">
            <w:pPr>
              <w:ind w:left="164" w:right="36"/>
              <w:jc w:val="center"/>
              <w:rPr>
                <w:rFonts w:ascii="Times New Roman" w:hAnsi="Times New Roman" w:cs="Times New Roman"/>
                <w:b/>
                <w:bCs/>
                <w:sz w:val="24"/>
              </w:rPr>
            </w:pPr>
            <w:r w:rsidRPr="00430689">
              <w:rPr>
                <w:rFonts w:ascii="Times New Roman" w:hAnsi="Times New Roman" w:cs="Times New Roman"/>
                <w:b/>
                <w:bCs/>
                <w:sz w:val="24"/>
              </w:rPr>
              <w:t>Nr. p.k.</w:t>
            </w:r>
          </w:p>
        </w:tc>
        <w:tc>
          <w:tcPr>
            <w:tcW w:w="5046" w:type="dxa"/>
            <w:shd w:val="clear" w:color="auto" w:fill="D9D9D9" w:themeFill="background1" w:themeFillShade="D9"/>
          </w:tcPr>
          <w:p w14:paraId="1400B872" w14:textId="77777777" w:rsidR="00AC1D26" w:rsidRPr="00430689" w:rsidRDefault="00AC1D26" w:rsidP="00E87D98">
            <w:pPr>
              <w:ind w:left="164" w:right="36"/>
              <w:jc w:val="center"/>
              <w:rPr>
                <w:rFonts w:ascii="Times New Roman" w:hAnsi="Times New Roman" w:cs="Times New Roman"/>
                <w:b/>
                <w:bCs/>
                <w:sz w:val="24"/>
              </w:rPr>
            </w:pPr>
            <w:r w:rsidRPr="00430689">
              <w:rPr>
                <w:rFonts w:ascii="Times New Roman" w:hAnsi="Times New Roman" w:cs="Times New Roman"/>
                <w:b/>
                <w:bCs/>
                <w:sz w:val="24"/>
              </w:rPr>
              <w:t>Obligātie (minimālie) nosacījumi un prasības</w:t>
            </w:r>
          </w:p>
        </w:tc>
        <w:tc>
          <w:tcPr>
            <w:tcW w:w="2504" w:type="dxa"/>
            <w:shd w:val="clear" w:color="auto" w:fill="D9D9D9" w:themeFill="background1" w:themeFillShade="D9"/>
          </w:tcPr>
          <w:p w14:paraId="7AB0A23C" w14:textId="73758A93" w:rsidR="00AC1D26" w:rsidRPr="00430689" w:rsidRDefault="00AC1D26" w:rsidP="00E87D98">
            <w:pPr>
              <w:ind w:left="164" w:right="36"/>
              <w:jc w:val="center"/>
              <w:rPr>
                <w:rFonts w:ascii="Times New Roman" w:hAnsi="Times New Roman" w:cs="Times New Roman"/>
                <w:b/>
                <w:bCs/>
                <w:sz w:val="24"/>
                <w:vertAlign w:val="superscript"/>
              </w:rPr>
            </w:pPr>
            <w:r w:rsidRPr="00430689">
              <w:rPr>
                <w:rFonts w:ascii="Times New Roman" w:hAnsi="Times New Roman" w:cs="Times New Roman"/>
                <w:b/>
                <w:bCs/>
                <w:sz w:val="24"/>
              </w:rPr>
              <w:t>Pretendenta piedāvājums</w:t>
            </w:r>
            <w:r w:rsidRPr="00BD27B8">
              <w:rPr>
                <w:rStyle w:val="FootnoteReference"/>
                <w:rFonts w:ascii="Times New Roman" w:hAnsi="Times New Roman" w:cs="Times New Roman"/>
                <w:i/>
                <w:iCs/>
                <w:sz w:val="24"/>
              </w:rPr>
              <w:footnoteReference w:id="3"/>
            </w:r>
            <w:r w:rsidR="00430689" w:rsidRPr="00BD27B8">
              <w:rPr>
                <w:rFonts w:ascii="Times New Roman" w:hAnsi="Times New Roman" w:cs="Times New Roman"/>
                <w:i/>
                <w:iCs/>
                <w:sz w:val="24"/>
              </w:rPr>
              <w:t>,</w:t>
            </w:r>
            <w:r w:rsidR="00430689" w:rsidRPr="00BD27B8">
              <w:rPr>
                <w:rFonts w:ascii="Times New Roman" w:hAnsi="Times New Roman" w:cs="Times New Roman"/>
                <w:i/>
                <w:iCs/>
                <w:sz w:val="24"/>
                <w:vertAlign w:val="superscript"/>
              </w:rPr>
              <w:t>3</w:t>
            </w:r>
          </w:p>
        </w:tc>
      </w:tr>
      <w:tr w:rsidR="00AC1D26" w:rsidRPr="00535045" w14:paraId="4112897B" w14:textId="77777777" w:rsidTr="00E87D98">
        <w:trPr>
          <w:trHeight w:val="695"/>
        </w:trPr>
        <w:tc>
          <w:tcPr>
            <w:tcW w:w="1801" w:type="dxa"/>
            <w:shd w:val="clear" w:color="auto" w:fill="F2F2F2" w:themeFill="background1" w:themeFillShade="F2"/>
          </w:tcPr>
          <w:p w14:paraId="505AA5EC" w14:textId="77777777" w:rsidR="00AC1D26" w:rsidRPr="00535045" w:rsidRDefault="00AC1D26" w:rsidP="00E87D98">
            <w:pPr>
              <w:ind w:left="164" w:right="36"/>
              <w:jc w:val="center"/>
              <w:rPr>
                <w:rFonts w:ascii="Times New Roman" w:hAnsi="Times New Roman" w:cs="Times New Roman"/>
                <w:b/>
                <w:bCs/>
                <w:sz w:val="24"/>
              </w:rPr>
            </w:pPr>
            <w:r w:rsidRPr="00535045">
              <w:rPr>
                <w:rFonts w:ascii="Times New Roman" w:hAnsi="Times New Roman" w:cs="Times New Roman"/>
                <w:b/>
                <w:bCs/>
                <w:sz w:val="24"/>
              </w:rPr>
              <w:t>1.</w:t>
            </w:r>
          </w:p>
        </w:tc>
        <w:tc>
          <w:tcPr>
            <w:tcW w:w="7550" w:type="dxa"/>
            <w:gridSpan w:val="2"/>
            <w:shd w:val="clear" w:color="auto" w:fill="F2F2F2" w:themeFill="background1" w:themeFillShade="F2"/>
          </w:tcPr>
          <w:p w14:paraId="409C23B4" w14:textId="77777777" w:rsidR="00AC1D26" w:rsidRPr="00535045" w:rsidRDefault="00AC1D26" w:rsidP="00E87D98">
            <w:pPr>
              <w:ind w:left="164" w:right="36"/>
              <w:jc w:val="both"/>
              <w:rPr>
                <w:rFonts w:ascii="Times New Roman" w:hAnsi="Times New Roman" w:cs="Times New Roman"/>
                <w:b/>
                <w:bCs/>
                <w:sz w:val="24"/>
              </w:rPr>
            </w:pPr>
            <w:r w:rsidRPr="00535045">
              <w:rPr>
                <w:rFonts w:ascii="Times New Roman" w:hAnsi="Times New Roman" w:cs="Times New Roman"/>
                <w:b/>
                <w:bCs/>
                <w:sz w:val="24"/>
              </w:rPr>
              <w:t>Dezinfekcijas līdzekļi  dzīvnieku piederumu, iekārtu un telpu dezinfekcijai un nepatīkamo aromātu noņemšanai</w:t>
            </w:r>
          </w:p>
        </w:tc>
      </w:tr>
      <w:tr w:rsidR="00AC1D26" w:rsidRPr="00535045" w14:paraId="17B5814B" w14:textId="77777777" w:rsidTr="00E87D98">
        <w:trPr>
          <w:trHeight w:val="205"/>
        </w:trPr>
        <w:tc>
          <w:tcPr>
            <w:tcW w:w="9351" w:type="dxa"/>
            <w:gridSpan w:val="3"/>
            <w:shd w:val="clear" w:color="auto" w:fill="F2F2F2" w:themeFill="background1" w:themeFillShade="F2"/>
          </w:tcPr>
          <w:p w14:paraId="7F310C65" w14:textId="77777777" w:rsidR="00AC1D26" w:rsidRPr="00535045" w:rsidRDefault="00AC1D26" w:rsidP="00E87D98">
            <w:pPr>
              <w:ind w:left="164" w:right="36"/>
              <w:jc w:val="center"/>
              <w:rPr>
                <w:rFonts w:ascii="Times New Roman" w:hAnsi="Times New Roman" w:cs="Times New Roman"/>
                <w:b/>
                <w:bCs/>
                <w:sz w:val="24"/>
              </w:rPr>
            </w:pPr>
            <w:r w:rsidRPr="00535045">
              <w:rPr>
                <w:rFonts w:ascii="Times New Roman" w:hAnsi="Times New Roman" w:cs="Times New Roman"/>
                <w:b/>
                <w:bCs/>
                <w:sz w:val="24"/>
              </w:rPr>
              <w:t>Prece Nr.1</w:t>
            </w:r>
          </w:p>
        </w:tc>
      </w:tr>
      <w:tr w:rsidR="00AC1D26" w:rsidRPr="00535045" w14:paraId="5FADFF78" w14:textId="77777777" w:rsidTr="00995C1D">
        <w:trPr>
          <w:trHeight w:val="2357"/>
        </w:trPr>
        <w:tc>
          <w:tcPr>
            <w:tcW w:w="1801" w:type="dxa"/>
          </w:tcPr>
          <w:p w14:paraId="292DE4CD" w14:textId="77777777" w:rsidR="00AC1D26" w:rsidRPr="00535045" w:rsidRDefault="00AC1D26" w:rsidP="00E87D98">
            <w:pPr>
              <w:ind w:left="164" w:right="36"/>
              <w:jc w:val="center"/>
              <w:rPr>
                <w:rFonts w:ascii="Times New Roman" w:hAnsi="Times New Roman" w:cs="Times New Roman"/>
                <w:sz w:val="24"/>
              </w:rPr>
            </w:pPr>
            <w:r w:rsidRPr="00535045">
              <w:rPr>
                <w:rFonts w:ascii="Times New Roman" w:hAnsi="Times New Roman" w:cs="Times New Roman"/>
                <w:sz w:val="24"/>
              </w:rPr>
              <w:t>1.1.</w:t>
            </w:r>
          </w:p>
        </w:tc>
        <w:tc>
          <w:tcPr>
            <w:tcW w:w="5046" w:type="dxa"/>
            <w:vAlign w:val="center"/>
          </w:tcPr>
          <w:p w14:paraId="60AF5C0B" w14:textId="77777777" w:rsidR="00AC1D26" w:rsidRPr="00A435F9" w:rsidRDefault="00AC1D26" w:rsidP="00AC1D26">
            <w:pPr>
              <w:pStyle w:val="ListParagraph"/>
              <w:numPr>
                <w:ilvl w:val="0"/>
                <w:numId w:val="45"/>
              </w:numPr>
              <w:contextualSpacing w:val="0"/>
              <w:jc w:val="both"/>
              <w:rPr>
                <w:rFonts w:ascii="Times New Roman" w:hAnsi="Times New Roman" w:cs="Times New Roman"/>
                <w:sz w:val="24"/>
                <w:szCs w:val="24"/>
              </w:rPr>
            </w:pPr>
            <w:r w:rsidRPr="00A435F9">
              <w:rPr>
                <w:rFonts w:ascii="Times New Roman" w:hAnsi="Times New Roman" w:cs="Times New Roman"/>
                <w:sz w:val="24"/>
                <w:szCs w:val="24"/>
              </w:rPr>
              <w:t>līdzeklis paredzēts nepatīkamo aromātu noņemšanai;</w:t>
            </w:r>
          </w:p>
          <w:p w14:paraId="426B0E74" w14:textId="65E13C7A" w:rsidR="00AC1D26" w:rsidRPr="00A435F9" w:rsidRDefault="00AC1D26" w:rsidP="00AC1D26">
            <w:pPr>
              <w:pStyle w:val="ListParagraph"/>
              <w:numPr>
                <w:ilvl w:val="0"/>
                <w:numId w:val="45"/>
              </w:numPr>
              <w:contextualSpacing w:val="0"/>
              <w:jc w:val="both"/>
              <w:rPr>
                <w:rFonts w:ascii="Times New Roman" w:hAnsi="Times New Roman" w:cs="Times New Roman"/>
                <w:color w:val="222222"/>
                <w:sz w:val="24"/>
                <w:szCs w:val="24"/>
              </w:rPr>
            </w:pPr>
            <w:r w:rsidRPr="00A435F9">
              <w:rPr>
                <w:rFonts w:ascii="Times New Roman" w:eastAsia="Times New Roman" w:hAnsi="Times New Roman" w:cs="Times New Roman"/>
                <w:sz w:val="24"/>
                <w:szCs w:val="24"/>
              </w:rPr>
              <w:t xml:space="preserve">sastāvs: </w:t>
            </w:r>
            <w:r w:rsidR="00027E12">
              <w:rPr>
                <w:rFonts w:ascii="Times New Roman" w:eastAsia="Times New Roman" w:hAnsi="Times New Roman" w:cs="Times New Roman"/>
                <w:sz w:val="24"/>
                <w:szCs w:val="24"/>
              </w:rPr>
              <w:t>ū</w:t>
            </w:r>
            <w:r w:rsidRPr="00A435F9">
              <w:rPr>
                <w:rFonts w:ascii="Times New Roman" w:eastAsia="Times New Roman" w:hAnsi="Times New Roman" w:cs="Times New Roman"/>
                <w:sz w:val="24"/>
                <w:szCs w:val="24"/>
              </w:rPr>
              <w:t xml:space="preserve">dens </w:t>
            </w:r>
            <w:r w:rsidRPr="00A435F9">
              <w:rPr>
                <w:rFonts w:ascii="Times New Roman" w:hAnsi="Times New Roman" w:cs="Times New Roman"/>
                <w:color w:val="222222"/>
                <w:sz w:val="24"/>
                <w:szCs w:val="24"/>
              </w:rPr>
              <w:t>balstīts uz organiskām sastāvdaļām, piemēram, cukura atvasinājumiem, kuri spēj novērst nepatīkamās organiskās smakas</w:t>
            </w:r>
            <w:r w:rsidR="00027E12">
              <w:rPr>
                <w:rFonts w:ascii="Times New Roman" w:hAnsi="Times New Roman" w:cs="Times New Roman"/>
                <w:color w:val="222222"/>
                <w:sz w:val="24"/>
                <w:szCs w:val="24"/>
              </w:rPr>
              <w:t>.</w:t>
            </w:r>
            <w:r w:rsidRPr="00A435F9">
              <w:rPr>
                <w:rFonts w:ascii="Times New Roman" w:hAnsi="Times New Roman" w:cs="Times New Roman"/>
                <w:color w:val="222222"/>
                <w:sz w:val="24"/>
                <w:szCs w:val="24"/>
              </w:rPr>
              <w:t xml:space="preserve"> </w:t>
            </w:r>
          </w:p>
          <w:p w14:paraId="201646AB" w14:textId="77777777" w:rsidR="00AC1D26" w:rsidRPr="00A435F9" w:rsidRDefault="00AC1D26" w:rsidP="00E87D98">
            <w:pPr>
              <w:rPr>
                <w:rFonts w:ascii="Times New Roman" w:hAnsi="Times New Roman" w:cs="Times New Roman"/>
                <w:sz w:val="24"/>
                <w:szCs w:val="24"/>
              </w:rPr>
            </w:pPr>
            <w:r w:rsidRPr="00A435F9">
              <w:rPr>
                <w:rFonts w:ascii="Times New Roman" w:hAnsi="Times New Roman" w:cs="Times New Roman"/>
                <w:b/>
                <w:bCs/>
                <w:sz w:val="24"/>
                <w:szCs w:val="24"/>
              </w:rPr>
              <w:t>Tilpums:</w:t>
            </w:r>
            <w:r w:rsidRPr="00A435F9">
              <w:rPr>
                <w:rFonts w:ascii="Times New Roman" w:hAnsi="Times New Roman" w:cs="Times New Roman"/>
                <w:sz w:val="24"/>
                <w:szCs w:val="24"/>
              </w:rPr>
              <w:t xml:space="preserve"> </w:t>
            </w:r>
          </w:p>
          <w:p w14:paraId="11A1CF63" w14:textId="0CD9FF2C" w:rsidR="00AC1D26" w:rsidRPr="00A435F9" w:rsidRDefault="00AC1D26" w:rsidP="00AC1D26">
            <w:pPr>
              <w:pStyle w:val="ListParagraph"/>
              <w:numPr>
                <w:ilvl w:val="0"/>
                <w:numId w:val="44"/>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no 500</w:t>
            </w:r>
            <w:r w:rsidR="00027E12">
              <w:rPr>
                <w:rFonts w:ascii="Times New Roman" w:eastAsia="Times New Roman" w:hAnsi="Times New Roman" w:cs="Times New Roman"/>
                <w:sz w:val="24"/>
                <w:szCs w:val="24"/>
              </w:rPr>
              <w:t> </w:t>
            </w:r>
            <w:r w:rsidRPr="00A435F9">
              <w:rPr>
                <w:rFonts w:ascii="Times New Roman" w:eastAsia="Times New Roman" w:hAnsi="Times New Roman" w:cs="Times New Roman"/>
                <w:sz w:val="24"/>
                <w:szCs w:val="24"/>
              </w:rPr>
              <w:t>ml  līdz  1000</w:t>
            </w:r>
            <w:r w:rsidR="00027E12">
              <w:rPr>
                <w:rFonts w:ascii="Times New Roman" w:eastAsia="Times New Roman" w:hAnsi="Times New Roman" w:cs="Times New Roman"/>
                <w:sz w:val="24"/>
                <w:szCs w:val="24"/>
              </w:rPr>
              <w:t> </w:t>
            </w:r>
            <w:r w:rsidRPr="00A435F9">
              <w:rPr>
                <w:rFonts w:ascii="Times New Roman" w:eastAsia="Times New Roman" w:hAnsi="Times New Roman" w:cs="Times New Roman"/>
                <w:sz w:val="24"/>
                <w:szCs w:val="24"/>
              </w:rPr>
              <w:t>ml</w:t>
            </w:r>
            <w:r w:rsidR="00027E12">
              <w:rPr>
                <w:rFonts w:ascii="Times New Roman" w:eastAsia="Times New Roman" w:hAnsi="Times New Roman" w:cs="Times New Roman"/>
                <w:sz w:val="24"/>
                <w:szCs w:val="24"/>
              </w:rPr>
              <w:t>.</w:t>
            </w:r>
          </w:p>
          <w:p w14:paraId="079DC476" w14:textId="77777777" w:rsidR="00AC1D26" w:rsidRPr="00A435F9" w:rsidRDefault="00AC1D26" w:rsidP="00E87D98">
            <w:pPr>
              <w:jc w:val="both"/>
              <w:rPr>
                <w:rFonts w:ascii="Times New Roman" w:hAnsi="Times New Roman" w:cs="Times New Roman"/>
                <w:b/>
                <w:bCs/>
                <w:sz w:val="24"/>
                <w:szCs w:val="24"/>
              </w:rPr>
            </w:pPr>
            <w:r w:rsidRPr="00A435F9">
              <w:rPr>
                <w:rFonts w:ascii="Times New Roman" w:hAnsi="Times New Roman" w:cs="Times New Roman"/>
                <w:b/>
                <w:bCs/>
                <w:sz w:val="24"/>
                <w:szCs w:val="24"/>
              </w:rPr>
              <w:t>Apraksts:</w:t>
            </w:r>
          </w:p>
          <w:p w14:paraId="4A869EE2"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ķīmiski noārda smakas cēloni;</w:t>
            </w:r>
          </w:p>
          <w:p w14:paraId="298A30E6"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iedarbīgs uz visa veida organiskajiem aromātiem;</w:t>
            </w:r>
          </w:p>
          <w:p w14:paraId="3582B781" w14:textId="19DBA9BF"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likvidē nepatīkamās smakas (arī dzīvnieku ekskrementu)</w:t>
            </w:r>
            <w:r w:rsidR="005A2625">
              <w:rPr>
                <w:rFonts w:ascii="Times New Roman" w:eastAsia="Times New Roman" w:hAnsi="Times New Roman" w:cs="Times New Roman"/>
                <w:sz w:val="24"/>
                <w:szCs w:val="24"/>
              </w:rPr>
              <w:t>;</w:t>
            </w:r>
          </w:p>
          <w:p w14:paraId="72C6A26E"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piemērots visa veida tekstila un ādas mēbelēm, paklājiem un citiem izstrādājumiem;</w:t>
            </w:r>
          </w:p>
          <w:p w14:paraId="49525C9B"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var izmantot kā gaisa atsvaidzinātāju;</w:t>
            </w:r>
          </w:p>
          <w:p w14:paraId="77B78FE1" w14:textId="21F8853F"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nav bīstams cilvēkiem un mājdzīvniekiem;</w:t>
            </w:r>
          </w:p>
          <w:p w14:paraId="5817A851" w14:textId="43D2629E" w:rsidR="00AC1D26" w:rsidRPr="00A435F9" w:rsidRDefault="00AC1D26" w:rsidP="00AC1D26">
            <w:pPr>
              <w:pStyle w:val="ListParagraph"/>
              <w:numPr>
                <w:ilvl w:val="0"/>
                <w:numId w:val="45"/>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nesatur</w:t>
            </w:r>
            <w:r w:rsidRPr="00A435F9">
              <w:rPr>
                <w:rFonts w:ascii="Times New Roman" w:hAnsi="Times New Roman" w:cs="Times New Roman"/>
                <w:color w:val="444444"/>
                <w:sz w:val="24"/>
                <w:szCs w:val="24"/>
              </w:rPr>
              <w:t xml:space="preserve"> parfīmu un citas kaitīgas sastāvdaļas</w:t>
            </w:r>
            <w:r w:rsidR="005A2625">
              <w:rPr>
                <w:rFonts w:ascii="Times New Roman" w:hAnsi="Times New Roman" w:cs="Times New Roman"/>
                <w:color w:val="444444"/>
                <w:sz w:val="24"/>
                <w:szCs w:val="24"/>
              </w:rPr>
              <w:t>.</w:t>
            </w:r>
          </w:p>
          <w:p w14:paraId="1EA115C0" w14:textId="77777777" w:rsidR="00AC1D26" w:rsidRPr="00A435F9" w:rsidRDefault="00AC1D26" w:rsidP="00E87D98">
            <w:pPr>
              <w:pStyle w:val="ListParagraph"/>
              <w:jc w:val="center"/>
              <w:rPr>
                <w:rFonts w:ascii="Times New Roman" w:hAnsi="Times New Roman" w:cs="Times New Roman"/>
                <w:sz w:val="24"/>
                <w:szCs w:val="24"/>
              </w:rPr>
            </w:pPr>
            <w:r w:rsidRPr="00995C1D">
              <w:rPr>
                <w:rFonts w:cs="Times New Roman"/>
                <w:b/>
                <w:noProof/>
                <w:szCs w:val="24"/>
              </w:rPr>
              <w:lastRenderedPageBreak/>
              <w:drawing>
                <wp:inline distT="0" distB="0" distL="0" distR="0" wp14:anchorId="73581FC2" wp14:editId="70934506">
                  <wp:extent cx="532737" cy="1331843"/>
                  <wp:effectExtent l="0" t="0" r="1270" b="1905"/>
                  <wp:docPr id="2" name="Picture 2" descr="Softcare Odour Contro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ftcare Odour Control"/>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4256" cy="1335640"/>
                          </a:xfrm>
                          <a:prstGeom prst="rect">
                            <a:avLst/>
                          </a:prstGeom>
                          <a:noFill/>
                          <a:ln>
                            <a:noFill/>
                          </a:ln>
                        </pic:spPr>
                      </pic:pic>
                    </a:graphicData>
                  </a:graphic>
                </wp:inline>
              </w:drawing>
            </w:r>
          </w:p>
          <w:p w14:paraId="4963E336" w14:textId="221EEF36" w:rsidR="00AC1D26" w:rsidRPr="00A435F9" w:rsidRDefault="00AC1D26" w:rsidP="00430689">
            <w:pPr>
              <w:ind w:left="164" w:right="36"/>
              <w:jc w:val="both"/>
              <w:rPr>
                <w:rFonts w:ascii="Times New Roman" w:hAnsi="Times New Roman" w:cs="Times New Roman"/>
                <w:b/>
                <w:bCs/>
                <w:i/>
                <w:iCs/>
                <w:sz w:val="24"/>
                <w:szCs w:val="24"/>
              </w:rPr>
            </w:pPr>
            <w:r w:rsidRPr="00A435F9">
              <w:rPr>
                <w:rFonts w:ascii="Times New Roman" w:hAnsi="Times New Roman" w:cs="Times New Roman"/>
                <w:i/>
                <w:iCs/>
                <w:sz w:val="24"/>
                <w:szCs w:val="24"/>
              </w:rPr>
              <w:t>Piezīme: attēlam ir tikai informatīva nozīme.</w:t>
            </w:r>
          </w:p>
        </w:tc>
        <w:tc>
          <w:tcPr>
            <w:tcW w:w="2504" w:type="dxa"/>
          </w:tcPr>
          <w:p w14:paraId="1810628A"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lastRenderedPageBreak/>
              <w:t xml:space="preserve">Preces nosaukums: </w:t>
            </w:r>
          </w:p>
          <w:p w14:paraId="47A10C64" w14:textId="77777777" w:rsidR="00AC1D26" w:rsidRPr="006D79A8" w:rsidRDefault="00AC1D26" w:rsidP="00E87D98">
            <w:pPr>
              <w:ind w:left="70" w:right="126"/>
              <w:jc w:val="both"/>
              <w:rPr>
                <w:rFonts w:ascii="Times New Roman" w:hAnsi="Times New Roman" w:cs="Times New Roman"/>
                <w:i/>
                <w:iCs/>
                <w:u w:val="single"/>
                <w:lang w:eastAsia="lv-LV"/>
              </w:rPr>
            </w:pPr>
            <w:r w:rsidRPr="006D79A8">
              <w:rPr>
                <w:rFonts w:ascii="Times New Roman" w:hAnsi="Times New Roman" w:cs="Times New Roman"/>
                <w:i/>
                <w:iCs/>
                <w:u w:val="single"/>
                <w:lang w:eastAsia="lv-LV"/>
              </w:rPr>
              <w:t>_______________</w:t>
            </w:r>
          </w:p>
          <w:p w14:paraId="08654461"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 xml:space="preserve">Ražotājs: </w:t>
            </w:r>
          </w:p>
          <w:p w14:paraId="2FFCEDDE"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_______________</w:t>
            </w:r>
          </w:p>
          <w:p w14:paraId="153E3312" w14:textId="77777777" w:rsidR="00AC1D26" w:rsidRPr="006D79A8" w:rsidRDefault="00AC1D26" w:rsidP="00E87D98">
            <w:pPr>
              <w:ind w:left="70" w:right="126"/>
              <w:jc w:val="both"/>
              <w:rPr>
                <w:rFonts w:ascii="Times New Roman" w:hAnsi="Times New Roman" w:cs="Times New Roman"/>
                <w:i/>
                <w:iCs/>
                <w:sz w:val="24"/>
                <w:szCs w:val="24"/>
                <w:lang w:eastAsia="lv-LV"/>
              </w:rPr>
            </w:pPr>
          </w:p>
          <w:p w14:paraId="0E39EFB7" w14:textId="77777777" w:rsidR="00AC1D26" w:rsidRPr="00871EFB" w:rsidRDefault="00AC1D26" w:rsidP="00E87D98">
            <w:pPr>
              <w:ind w:left="70" w:right="126"/>
              <w:jc w:val="both"/>
              <w:rPr>
                <w:rFonts w:ascii="Times New Roman" w:hAnsi="Times New Roman" w:cs="Times New Roman"/>
                <w:b/>
                <w:bCs/>
                <w:i/>
                <w:iCs/>
                <w:sz w:val="24"/>
              </w:rPr>
            </w:pPr>
            <w:r w:rsidRPr="006D79A8">
              <w:rPr>
                <w:rFonts w:ascii="Times New Roman" w:hAnsi="Times New Roman" w:cs="Times New Roman"/>
                <w:i/>
                <w:iCs/>
                <w:lang w:eastAsia="lv-LV"/>
              </w:rPr>
              <w:t>Tīmekļa vietne, kurā var atrast informāciju par attiecīgo Preces modeli (vai iesniedz preces tehnisko datu lapu): ___________</w:t>
            </w:r>
            <w:r w:rsidRPr="00CC5613">
              <w:rPr>
                <w:rFonts w:cs="Times New Roman"/>
                <w:i/>
                <w:szCs w:val="20"/>
                <w:u w:val="single"/>
                <w:lang w:eastAsia="lv-LV"/>
              </w:rPr>
              <w:t xml:space="preserve">                         </w:t>
            </w:r>
          </w:p>
        </w:tc>
      </w:tr>
      <w:tr w:rsidR="00BD27B8" w:rsidRPr="00535045" w14:paraId="5E24BA57" w14:textId="77777777" w:rsidTr="008F54D2">
        <w:trPr>
          <w:trHeight w:val="416"/>
        </w:trPr>
        <w:tc>
          <w:tcPr>
            <w:tcW w:w="9351" w:type="dxa"/>
            <w:gridSpan w:val="3"/>
            <w:shd w:val="clear" w:color="auto" w:fill="F2F2F2" w:themeFill="background1" w:themeFillShade="F2"/>
          </w:tcPr>
          <w:p w14:paraId="7D19B43E" w14:textId="45E755B9" w:rsidR="00BD27B8" w:rsidRPr="00535045" w:rsidRDefault="00BD27B8" w:rsidP="00E87D98">
            <w:pPr>
              <w:ind w:left="164" w:right="36"/>
              <w:jc w:val="center"/>
              <w:rPr>
                <w:rFonts w:ascii="Times New Roman" w:hAnsi="Times New Roman" w:cs="Times New Roman"/>
                <w:b/>
                <w:bCs/>
                <w:i/>
                <w:iCs/>
                <w:sz w:val="24"/>
              </w:rPr>
            </w:pPr>
            <w:r w:rsidRPr="00A435F9">
              <w:rPr>
                <w:rFonts w:ascii="Times New Roman" w:hAnsi="Times New Roman" w:cs="Times New Roman"/>
                <w:b/>
                <w:bCs/>
                <w:sz w:val="24"/>
                <w:szCs w:val="24"/>
              </w:rPr>
              <w:t>Prece Nr.2</w:t>
            </w:r>
          </w:p>
        </w:tc>
      </w:tr>
      <w:tr w:rsidR="00AC1D26" w:rsidRPr="00535045" w14:paraId="6F0FB2F4" w14:textId="77777777" w:rsidTr="00E87D98">
        <w:tc>
          <w:tcPr>
            <w:tcW w:w="1801" w:type="dxa"/>
          </w:tcPr>
          <w:p w14:paraId="420D7359" w14:textId="77777777" w:rsidR="00AC1D26" w:rsidRPr="00535045" w:rsidRDefault="00AC1D26" w:rsidP="00E87D98">
            <w:pPr>
              <w:ind w:left="164" w:right="36"/>
              <w:jc w:val="center"/>
              <w:rPr>
                <w:rFonts w:ascii="Times New Roman" w:hAnsi="Times New Roman" w:cs="Times New Roman"/>
                <w:b/>
                <w:bCs/>
                <w:i/>
                <w:iCs/>
                <w:sz w:val="24"/>
              </w:rPr>
            </w:pPr>
            <w:r w:rsidRPr="00535045">
              <w:rPr>
                <w:rFonts w:ascii="Times New Roman" w:hAnsi="Times New Roman" w:cs="Times New Roman"/>
                <w:sz w:val="24"/>
              </w:rPr>
              <w:t>1.2</w:t>
            </w:r>
            <w:r w:rsidRPr="00535045">
              <w:rPr>
                <w:rFonts w:ascii="Times New Roman" w:hAnsi="Times New Roman" w:cs="Times New Roman"/>
                <w:b/>
                <w:bCs/>
                <w:i/>
                <w:iCs/>
                <w:sz w:val="24"/>
              </w:rPr>
              <w:t>.</w:t>
            </w:r>
          </w:p>
        </w:tc>
        <w:tc>
          <w:tcPr>
            <w:tcW w:w="5046" w:type="dxa"/>
          </w:tcPr>
          <w:p w14:paraId="190EEBB6" w14:textId="77777777" w:rsidR="00AC1D26" w:rsidRPr="00A435F9" w:rsidRDefault="00AC1D26" w:rsidP="00E87D98">
            <w:pPr>
              <w:rPr>
                <w:rFonts w:ascii="Times New Roman" w:hAnsi="Times New Roman" w:cs="Times New Roman"/>
                <w:b/>
                <w:bCs/>
                <w:i/>
                <w:iCs/>
                <w:sz w:val="24"/>
                <w:szCs w:val="24"/>
              </w:rPr>
            </w:pPr>
            <w:r w:rsidRPr="00A435F9">
              <w:rPr>
                <w:rFonts w:ascii="Times New Roman" w:hAnsi="Times New Roman" w:cs="Times New Roman"/>
                <w:sz w:val="24"/>
                <w:szCs w:val="24"/>
              </w:rPr>
              <w:t>Mazgāšanas līdzeklis ar dezinficējošu darbību virsmām</w:t>
            </w:r>
            <w:r w:rsidRPr="00A435F9">
              <w:rPr>
                <w:rFonts w:ascii="Times New Roman" w:hAnsi="Times New Roman" w:cs="Times New Roman"/>
                <w:i/>
                <w:iCs/>
                <w:sz w:val="24"/>
                <w:szCs w:val="24"/>
              </w:rPr>
              <w:t xml:space="preserve"> (koncentrāts) </w:t>
            </w:r>
          </w:p>
          <w:p w14:paraId="6C755871" w14:textId="77777777" w:rsidR="00AC1D26" w:rsidRPr="00A435F9" w:rsidRDefault="00AC1D26" w:rsidP="00E87D98">
            <w:pPr>
              <w:rPr>
                <w:rFonts w:ascii="Times New Roman" w:hAnsi="Times New Roman" w:cs="Times New Roman"/>
                <w:b/>
                <w:bCs/>
                <w:sz w:val="24"/>
                <w:szCs w:val="24"/>
              </w:rPr>
            </w:pPr>
            <w:r w:rsidRPr="00A435F9">
              <w:rPr>
                <w:rFonts w:ascii="Times New Roman" w:hAnsi="Times New Roman" w:cs="Times New Roman"/>
                <w:b/>
                <w:bCs/>
                <w:sz w:val="24"/>
                <w:szCs w:val="24"/>
              </w:rPr>
              <w:t>Sastāvā:</w:t>
            </w:r>
          </w:p>
          <w:p w14:paraId="6CCED126" w14:textId="77777777"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proofErr w:type="spellStart"/>
            <w:r w:rsidRPr="00A435F9">
              <w:rPr>
                <w:rFonts w:ascii="Times New Roman" w:eastAsia="Times New Roman" w:hAnsi="Times New Roman" w:cs="Times New Roman"/>
                <w:sz w:val="24"/>
                <w:szCs w:val="24"/>
              </w:rPr>
              <w:t>poliguanidīns-poliheksametilēnbiguanīds</w:t>
            </w:r>
            <w:proofErr w:type="spellEnd"/>
            <w:r w:rsidRPr="00A435F9">
              <w:rPr>
                <w:rFonts w:ascii="Times New Roman" w:eastAsia="Times New Roman" w:hAnsi="Times New Roman" w:cs="Times New Roman"/>
                <w:sz w:val="24"/>
                <w:szCs w:val="24"/>
              </w:rPr>
              <w:t xml:space="preserve"> (PHMB);</w:t>
            </w:r>
          </w:p>
          <w:p w14:paraId="553A806F" w14:textId="3D87212F" w:rsidR="00AC1D26" w:rsidRPr="00A435F9" w:rsidRDefault="00AC1D26" w:rsidP="00AC1D26">
            <w:pPr>
              <w:pStyle w:val="ListParagraph"/>
              <w:numPr>
                <w:ilvl w:val="0"/>
                <w:numId w:val="45"/>
              </w:numPr>
              <w:contextualSpacing w:val="0"/>
              <w:jc w:val="both"/>
              <w:rPr>
                <w:rFonts w:ascii="Times New Roman" w:eastAsia="Times New Roman" w:hAnsi="Times New Roman" w:cs="Times New Roman"/>
                <w:sz w:val="24"/>
                <w:szCs w:val="24"/>
              </w:rPr>
            </w:pPr>
            <w:r w:rsidRPr="00A435F9">
              <w:rPr>
                <w:rFonts w:ascii="Times New Roman" w:eastAsia="Times New Roman" w:hAnsi="Times New Roman" w:cs="Times New Roman"/>
                <w:sz w:val="24"/>
                <w:szCs w:val="24"/>
              </w:rPr>
              <w:t>ūdens</w:t>
            </w:r>
            <w:r w:rsidR="00027E12">
              <w:rPr>
                <w:rFonts w:ascii="Times New Roman" w:eastAsia="Times New Roman" w:hAnsi="Times New Roman" w:cs="Times New Roman"/>
                <w:sz w:val="24"/>
                <w:szCs w:val="24"/>
              </w:rPr>
              <w:t>.</w:t>
            </w:r>
          </w:p>
          <w:p w14:paraId="405E163D" w14:textId="77777777" w:rsidR="00AC1D26" w:rsidRPr="00A435F9" w:rsidRDefault="00AC1D26" w:rsidP="00E87D98">
            <w:pPr>
              <w:rPr>
                <w:rFonts w:ascii="Times New Roman" w:hAnsi="Times New Roman" w:cs="Times New Roman"/>
                <w:sz w:val="24"/>
                <w:szCs w:val="24"/>
              </w:rPr>
            </w:pPr>
            <w:r w:rsidRPr="00A435F9">
              <w:rPr>
                <w:rFonts w:ascii="Times New Roman" w:hAnsi="Times New Roman" w:cs="Times New Roman"/>
                <w:b/>
                <w:bCs/>
                <w:sz w:val="24"/>
                <w:szCs w:val="24"/>
              </w:rPr>
              <w:t>Tilpums:</w:t>
            </w:r>
            <w:r w:rsidRPr="00A435F9">
              <w:rPr>
                <w:rFonts w:ascii="Times New Roman" w:hAnsi="Times New Roman" w:cs="Times New Roman"/>
                <w:sz w:val="24"/>
                <w:szCs w:val="24"/>
              </w:rPr>
              <w:t xml:space="preserve"> </w:t>
            </w:r>
          </w:p>
          <w:p w14:paraId="7487FBEC" w14:textId="23A425EF" w:rsidR="00AC1D26" w:rsidRPr="00A435F9" w:rsidRDefault="009C0548"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 xml:space="preserve">no </w:t>
            </w:r>
            <w:r w:rsidR="00AC1D26" w:rsidRPr="00A435F9">
              <w:rPr>
                <w:rFonts w:ascii="Times New Roman" w:hAnsi="Times New Roman" w:cs="Times New Roman"/>
                <w:sz w:val="24"/>
                <w:szCs w:val="24"/>
              </w:rPr>
              <w:t>500</w:t>
            </w:r>
            <w:r w:rsidR="00027E12">
              <w:rPr>
                <w:rFonts w:ascii="Times New Roman" w:hAnsi="Times New Roman" w:cs="Times New Roman"/>
                <w:sz w:val="24"/>
                <w:szCs w:val="24"/>
              </w:rPr>
              <w:t> </w:t>
            </w:r>
            <w:r w:rsidR="00AC1D26" w:rsidRPr="00A435F9">
              <w:rPr>
                <w:rFonts w:ascii="Times New Roman" w:hAnsi="Times New Roman" w:cs="Times New Roman"/>
                <w:sz w:val="24"/>
                <w:szCs w:val="24"/>
              </w:rPr>
              <w:t>ml līdz 1000</w:t>
            </w:r>
            <w:r w:rsidR="00027E12">
              <w:rPr>
                <w:rFonts w:ascii="Times New Roman" w:hAnsi="Times New Roman" w:cs="Times New Roman"/>
                <w:sz w:val="24"/>
                <w:szCs w:val="24"/>
              </w:rPr>
              <w:t> </w:t>
            </w:r>
            <w:r w:rsidR="00AC1D26" w:rsidRPr="00A435F9">
              <w:rPr>
                <w:rFonts w:ascii="Times New Roman" w:hAnsi="Times New Roman" w:cs="Times New Roman"/>
                <w:sz w:val="24"/>
                <w:szCs w:val="24"/>
              </w:rPr>
              <w:t>ml</w:t>
            </w:r>
            <w:r w:rsidR="00027E12">
              <w:rPr>
                <w:rFonts w:ascii="Times New Roman" w:hAnsi="Times New Roman" w:cs="Times New Roman"/>
                <w:sz w:val="24"/>
                <w:szCs w:val="24"/>
              </w:rPr>
              <w:t>.</w:t>
            </w:r>
          </w:p>
          <w:p w14:paraId="1FD87DCE" w14:textId="77777777" w:rsidR="00AC1D26" w:rsidRPr="00A435F9" w:rsidRDefault="00AC1D26" w:rsidP="00E87D98">
            <w:pPr>
              <w:ind w:left="178" w:hanging="106"/>
              <w:rPr>
                <w:rFonts w:ascii="Times New Roman" w:hAnsi="Times New Roman" w:cs="Times New Roman"/>
                <w:b/>
                <w:bCs/>
                <w:sz w:val="24"/>
                <w:szCs w:val="24"/>
              </w:rPr>
            </w:pPr>
            <w:r w:rsidRPr="00A435F9">
              <w:rPr>
                <w:rFonts w:ascii="Times New Roman" w:hAnsi="Times New Roman" w:cs="Times New Roman"/>
                <w:b/>
                <w:bCs/>
                <w:sz w:val="24"/>
                <w:szCs w:val="24"/>
              </w:rPr>
              <w:t>Apraksts:</w:t>
            </w:r>
          </w:p>
          <w:p w14:paraId="4F5EFF0F" w14:textId="17CBB540" w:rsidR="00AC1D26" w:rsidRPr="00A435F9" w:rsidRDefault="00027E12"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n</w:t>
            </w:r>
            <w:r w:rsidR="00AC1D26" w:rsidRPr="00A435F9">
              <w:rPr>
                <w:rFonts w:ascii="Times New Roman" w:hAnsi="Times New Roman" w:cs="Times New Roman"/>
                <w:sz w:val="24"/>
                <w:szCs w:val="24"/>
              </w:rPr>
              <w:t>esatur alkoholu, spirtu, neizdala organiskās gāzes;</w:t>
            </w:r>
          </w:p>
          <w:p w14:paraId="0A6BB746" w14:textId="7CF5086D" w:rsidR="00AC1D26" w:rsidRPr="00A435F9" w:rsidRDefault="00027E12"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b</w:t>
            </w:r>
            <w:r w:rsidR="00AC1D26" w:rsidRPr="00A435F9">
              <w:rPr>
                <w:rFonts w:ascii="Times New Roman" w:hAnsi="Times New Roman" w:cs="Times New Roman"/>
                <w:sz w:val="24"/>
                <w:szCs w:val="24"/>
              </w:rPr>
              <w:t>ezkrāsains un bez smaržas;</w:t>
            </w:r>
          </w:p>
          <w:p w14:paraId="61629D38" w14:textId="5F5135EE" w:rsidR="00AC1D26" w:rsidRPr="00A435F9" w:rsidRDefault="00027E12"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š</w:t>
            </w:r>
            <w:r w:rsidR="00AC1D26" w:rsidRPr="00A435F9">
              <w:rPr>
                <w:rFonts w:ascii="Times New Roman" w:hAnsi="Times New Roman" w:cs="Times New Roman"/>
                <w:sz w:val="24"/>
                <w:szCs w:val="24"/>
              </w:rPr>
              <w:t xml:space="preserve">ķīdība -  pilnīgi šķīstošs ūdenī, spirtos, </w:t>
            </w:r>
            <w:proofErr w:type="spellStart"/>
            <w:r w:rsidR="00AC1D26" w:rsidRPr="00A435F9">
              <w:rPr>
                <w:rFonts w:ascii="Times New Roman" w:hAnsi="Times New Roman" w:cs="Times New Roman"/>
                <w:sz w:val="24"/>
                <w:szCs w:val="24"/>
              </w:rPr>
              <w:t>glikolos</w:t>
            </w:r>
            <w:proofErr w:type="spellEnd"/>
            <w:r w:rsidR="00AC1D26" w:rsidRPr="00A435F9">
              <w:rPr>
                <w:rFonts w:ascii="Times New Roman" w:hAnsi="Times New Roman" w:cs="Times New Roman"/>
                <w:sz w:val="24"/>
                <w:szCs w:val="24"/>
              </w:rPr>
              <w:t xml:space="preserve"> un </w:t>
            </w:r>
            <w:proofErr w:type="spellStart"/>
            <w:r w:rsidR="00AC1D26" w:rsidRPr="00A435F9">
              <w:rPr>
                <w:rFonts w:ascii="Times New Roman" w:hAnsi="Times New Roman" w:cs="Times New Roman"/>
                <w:sz w:val="24"/>
                <w:szCs w:val="24"/>
              </w:rPr>
              <w:t>glikolu</w:t>
            </w:r>
            <w:proofErr w:type="spellEnd"/>
            <w:r w:rsidR="00AC1D26" w:rsidRPr="00A435F9">
              <w:rPr>
                <w:rFonts w:ascii="Times New Roman" w:hAnsi="Times New Roman" w:cs="Times New Roman"/>
                <w:sz w:val="24"/>
                <w:szCs w:val="24"/>
              </w:rPr>
              <w:t xml:space="preserve"> ēteros.</w:t>
            </w:r>
          </w:p>
          <w:p w14:paraId="1F364E4E" w14:textId="498EE0E0" w:rsidR="00AC1D26" w:rsidRPr="00A435F9" w:rsidRDefault="00027E12" w:rsidP="00AC1D26">
            <w:pPr>
              <w:pStyle w:val="ListParagraph"/>
              <w:numPr>
                <w:ilvl w:val="0"/>
                <w:numId w:val="46"/>
              </w:numPr>
              <w:contextualSpacing w:val="0"/>
              <w:rPr>
                <w:rFonts w:ascii="Times New Roman" w:hAnsi="Times New Roman" w:cs="Times New Roman"/>
                <w:sz w:val="24"/>
                <w:szCs w:val="24"/>
              </w:rPr>
            </w:pPr>
            <w:r>
              <w:rPr>
                <w:rFonts w:ascii="Times New Roman" w:hAnsi="Times New Roman" w:cs="Times New Roman"/>
                <w:sz w:val="24"/>
                <w:szCs w:val="24"/>
              </w:rPr>
              <w:t>p</w:t>
            </w:r>
            <w:r w:rsidR="00AC1D26" w:rsidRPr="00A435F9">
              <w:rPr>
                <w:rFonts w:ascii="Times New Roman" w:hAnsi="Times New Roman" w:cs="Times New Roman"/>
                <w:sz w:val="24"/>
                <w:szCs w:val="24"/>
              </w:rPr>
              <w:t>rodukts izmantojams aizsardzībai pret baktēriju sporām, vīrusiem, sēnēm un aļģēm. To var lietot arī ķermeņa izdalījumu tīrīšanai un dezinfekcijai;</w:t>
            </w:r>
          </w:p>
          <w:p w14:paraId="0166BB77" w14:textId="77777777" w:rsidR="00AC1D26" w:rsidRPr="00A435F9" w:rsidRDefault="00AC1D26" w:rsidP="00AC1D26">
            <w:pPr>
              <w:pStyle w:val="ListParagraph"/>
              <w:numPr>
                <w:ilvl w:val="0"/>
                <w:numId w:val="46"/>
              </w:numPr>
              <w:contextualSpacing w:val="0"/>
              <w:rPr>
                <w:rFonts w:ascii="Times New Roman" w:hAnsi="Times New Roman" w:cs="Times New Roman"/>
                <w:sz w:val="24"/>
                <w:szCs w:val="24"/>
              </w:rPr>
            </w:pPr>
            <w:r w:rsidRPr="00A435F9">
              <w:rPr>
                <w:rFonts w:ascii="Times New Roman" w:hAnsi="Times New Roman" w:cs="Times New Roman"/>
                <w:sz w:val="24"/>
                <w:szCs w:val="24"/>
              </w:rPr>
              <w:t xml:space="preserve">koncentrāts paredzēts dezinfekcijas šķīduma pagatavošanai, samaisot to ar ūdeni; </w:t>
            </w:r>
          </w:p>
          <w:p w14:paraId="5D326F63" w14:textId="77777777" w:rsidR="00AC1D26" w:rsidRPr="00A435F9" w:rsidRDefault="00AC1D26" w:rsidP="00AC1D26">
            <w:pPr>
              <w:pStyle w:val="ListParagraph"/>
              <w:numPr>
                <w:ilvl w:val="0"/>
                <w:numId w:val="46"/>
              </w:numPr>
              <w:contextualSpacing w:val="0"/>
              <w:rPr>
                <w:rFonts w:ascii="Times New Roman" w:hAnsi="Times New Roman" w:cs="Times New Roman"/>
                <w:sz w:val="24"/>
                <w:szCs w:val="24"/>
              </w:rPr>
            </w:pPr>
            <w:r w:rsidRPr="00A435F9">
              <w:rPr>
                <w:rFonts w:ascii="Times New Roman" w:hAnsi="Times New Roman" w:cs="Times New Roman"/>
                <w:sz w:val="24"/>
                <w:szCs w:val="24"/>
              </w:rPr>
              <w:t xml:space="preserve">pēc dezinfekcijas šķīduma lietošanas nav nepieciešams noskalot, pirms  lietošanas ļaut tām nožūt. </w:t>
            </w:r>
          </w:p>
          <w:p w14:paraId="72E81AC8" w14:textId="77777777" w:rsidR="00AC1D26" w:rsidRPr="00A435F9" w:rsidRDefault="00AC1D26" w:rsidP="00E87D98">
            <w:pPr>
              <w:ind w:left="178" w:hanging="106"/>
              <w:jc w:val="both"/>
              <w:rPr>
                <w:rFonts w:ascii="Times New Roman" w:hAnsi="Times New Roman" w:cs="Times New Roman"/>
                <w:sz w:val="24"/>
                <w:szCs w:val="24"/>
              </w:rPr>
            </w:pPr>
          </w:p>
          <w:p w14:paraId="4F7EFFEA" w14:textId="39428718" w:rsidR="00AC1D26" w:rsidRPr="00A435F9" w:rsidRDefault="00AC1D26" w:rsidP="00BD27B8">
            <w:pPr>
              <w:ind w:left="178" w:hanging="106"/>
              <w:jc w:val="center"/>
              <w:rPr>
                <w:rFonts w:ascii="Times New Roman" w:hAnsi="Times New Roman" w:cs="Times New Roman"/>
                <w:sz w:val="24"/>
                <w:szCs w:val="24"/>
              </w:rPr>
            </w:pPr>
            <w:r w:rsidRPr="00995C1D">
              <w:rPr>
                <w:rFonts w:cs="Times New Roman"/>
                <w:noProof/>
                <w:szCs w:val="24"/>
              </w:rPr>
              <w:drawing>
                <wp:inline distT="0" distB="0" distL="0" distR="0" wp14:anchorId="75BF0218" wp14:editId="437467E9">
                  <wp:extent cx="1222513" cy="1630017"/>
                  <wp:effectExtent l="0" t="0" r="0" b="889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5607" cy="1634143"/>
                          </a:xfrm>
                          <a:prstGeom prst="rect">
                            <a:avLst/>
                          </a:prstGeom>
                        </pic:spPr>
                      </pic:pic>
                    </a:graphicData>
                  </a:graphic>
                </wp:inline>
              </w:drawing>
            </w:r>
          </w:p>
          <w:p w14:paraId="098F09E0" w14:textId="484588B9" w:rsidR="00AC1D26" w:rsidRPr="00A435F9" w:rsidRDefault="00AC1D26" w:rsidP="00027E12">
            <w:pPr>
              <w:ind w:left="178" w:hanging="106"/>
              <w:jc w:val="both"/>
              <w:rPr>
                <w:rFonts w:ascii="Times New Roman" w:hAnsi="Times New Roman" w:cs="Times New Roman"/>
                <w:bCs/>
                <w:iCs/>
                <w:sz w:val="24"/>
                <w:szCs w:val="24"/>
              </w:rPr>
            </w:pPr>
            <w:r w:rsidRPr="00A435F9">
              <w:rPr>
                <w:rFonts w:ascii="Times New Roman" w:hAnsi="Times New Roman" w:cs="Times New Roman"/>
                <w:i/>
                <w:iCs/>
                <w:sz w:val="24"/>
                <w:szCs w:val="24"/>
              </w:rPr>
              <w:t>Piezīme: attēlam ir tikai informatīva nozīme.</w:t>
            </w:r>
          </w:p>
        </w:tc>
        <w:tc>
          <w:tcPr>
            <w:tcW w:w="2504" w:type="dxa"/>
          </w:tcPr>
          <w:p w14:paraId="4F7A7F6F"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 xml:space="preserve">Preces nosaukums: </w:t>
            </w:r>
          </w:p>
          <w:p w14:paraId="2977B3D8" w14:textId="77777777" w:rsidR="00AC1D26" w:rsidRPr="006D79A8" w:rsidRDefault="00AC1D26" w:rsidP="00E87D98">
            <w:pPr>
              <w:ind w:left="70" w:right="126"/>
              <w:jc w:val="both"/>
              <w:rPr>
                <w:rFonts w:ascii="Times New Roman" w:hAnsi="Times New Roman" w:cs="Times New Roman"/>
                <w:i/>
                <w:iCs/>
                <w:u w:val="single"/>
                <w:lang w:eastAsia="lv-LV"/>
              </w:rPr>
            </w:pPr>
            <w:r w:rsidRPr="006D79A8">
              <w:rPr>
                <w:rFonts w:ascii="Times New Roman" w:hAnsi="Times New Roman" w:cs="Times New Roman"/>
                <w:i/>
                <w:iCs/>
                <w:u w:val="single"/>
                <w:lang w:eastAsia="lv-LV"/>
              </w:rPr>
              <w:t>_______________</w:t>
            </w:r>
          </w:p>
          <w:p w14:paraId="703B3C3C"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 xml:space="preserve">Ražotājs: </w:t>
            </w:r>
          </w:p>
          <w:p w14:paraId="2B82B0AD" w14:textId="77777777" w:rsidR="00AC1D26" w:rsidRPr="006D79A8" w:rsidRDefault="00AC1D26" w:rsidP="00E87D98">
            <w:pPr>
              <w:ind w:left="70" w:right="126"/>
              <w:jc w:val="both"/>
              <w:rPr>
                <w:rFonts w:ascii="Times New Roman" w:hAnsi="Times New Roman" w:cs="Times New Roman"/>
                <w:lang w:eastAsia="lv-LV"/>
              </w:rPr>
            </w:pPr>
            <w:r w:rsidRPr="006D79A8">
              <w:rPr>
                <w:rFonts w:ascii="Times New Roman" w:hAnsi="Times New Roman" w:cs="Times New Roman"/>
                <w:i/>
                <w:iCs/>
                <w:lang w:eastAsia="lv-LV"/>
              </w:rPr>
              <w:t>_______________</w:t>
            </w:r>
          </w:p>
          <w:p w14:paraId="4FC09F75" w14:textId="77777777" w:rsidR="00AC1D26" w:rsidRPr="00DE5EB4" w:rsidRDefault="00AC1D26" w:rsidP="00E87D98">
            <w:pPr>
              <w:ind w:left="70" w:right="126"/>
              <w:jc w:val="both"/>
              <w:rPr>
                <w:rFonts w:ascii="Times New Roman" w:hAnsi="Times New Roman" w:cs="Times New Roman"/>
                <w:sz w:val="24"/>
                <w:szCs w:val="24"/>
                <w:lang w:eastAsia="lv-LV"/>
              </w:rPr>
            </w:pPr>
          </w:p>
          <w:p w14:paraId="2BB237B4" w14:textId="77777777" w:rsidR="00AC1D26" w:rsidRPr="006D79A8" w:rsidRDefault="00AC1D26" w:rsidP="00E87D98">
            <w:pPr>
              <w:ind w:left="164" w:right="36"/>
              <w:rPr>
                <w:rFonts w:ascii="Times New Roman" w:hAnsi="Times New Roman" w:cs="Times New Roman"/>
                <w:b/>
                <w:bCs/>
                <w:i/>
                <w:iCs/>
                <w:sz w:val="24"/>
              </w:rPr>
            </w:pPr>
            <w:r w:rsidRPr="006D79A8">
              <w:rPr>
                <w:rFonts w:ascii="Times New Roman" w:hAnsi="Times New Roman" w:cs="Times New Roman"/>
                <w:i/>
                <w:iCs/>
                <w:lang w:eastAsia="lv-LV"/>
              </w:rPr>
              <w:t>Tīmekļa vietne, kurā var atrast informāciju par attiecīgo Preces modeli (vai iesniedz preces tehnisko datu lapu): ___________</w:t>
            </w:r>
            <w:r w:rsidRPr="00CC5613">
              <w:rPr>
                <w:rFonts w:cs="Times New Roman"/>
                <w:i/>
                <w:szCs w:val="20"/>
                <w:u w:val="single"/>
                <w:lang w:eastAsia="lv-LV"/>
              </w:rPr>
              <w:t xml:space="preserve">                         </w:t>
            </w:r>
          </w:p>
        </w:tc>
      </w:tr>
      <w:tr w:rsidR="00BD27B8" w:rsidRPr="00535045" w14:paraId="04F0037D" w14:textId="77777777" w:rsidTr="00746C80">
        <w:tc>
          <w:tcPr>
            <w:tcW w:w="9351" w:type="dxa"/>
            <w:gridSpan w:val="3"/>
            <w:shd w:val="clear" w:color="auto" w:fill="F2F2F2" w:themeFill="background1" w:themeFillShade="F2"/>
          </w:tcPr>
          <w:p w14:paraId="68BF10AF" w14:textId="316A8781" w:rsidR="00BD27B8" w:rsidRPr="00535045" w:rsidRDefault="00BD27B8" w:rsidP="00E87D98">
            <w:pPr>
              <w:ind w:left="164" w:right="36"/>
              <w:jc w:val="center"/>
              <w:rPr>
                <w:rFonts w:ascii="Times New Roman" w:hAnsi="Times New Roman" w:cs="Times New Roman"/>
                <w:b/>
                <w:bCs/>
                <w:i/>
                <w:iCs/>
                <w:sz w:val="24"/>
              </w:rPr>
            </w:pPr>
            <w:r w:rsidRPr="00A435F9">
              <w:rPr>
                <w:rFonts w:ascii="Times New Roman" w:hAnsi="Times New Roman" w:cs="Times New Roman"/>
                <w:b/>
                <w:sz w:val="24"/>
                <w:szCs w:val="24"/>
              </w:rPr>
              <w:t>Prece Nr.3</w:t>
            </w:r>
          </w:p>
        </w:tc>
      </w:tr>
      <w:tr w:rsidR="00AC1D26" w:rsidRPr="00535045" w14:paraId="1E21020B" w14:textId="77777777" w:rsidTr="00E87D98">
        <w:tc>
          <w:tcPr>
            <w:tcW w:w="1801" w:type="dxa"/>
          </w:tcPr>
          <w:p w14:paraId="06C273D5" w14:textId="77777777" w:rsidR="00AC1D26" w:rsidRPr="00535045" w:rsidRDefault="00AC1D26" w:rsidP="00E87D98">
            <w:pPr>
              <w:ind w:left="164" w:right="36"/>
              <w:jc w:val="center"/>
              <w:rPr>
                <w:rFonts w:ascii="Times New Roman" w:hAnsi="Times New Roman" w:cs="Times New Roman"/>
                <w:sz w:val="24"/>
              </w:rPr>
            </w:pPr>
          </w:p>
        </w:tc>
        <w:tc>
          <w:tcPr>
            <w:tcW w:w="5046" w:type="dxa"/>
          </w:tcPr>
          <w:p w14:paraId="6CE2664D" w14:textId="77777777" w:rsidR="00AC1D26" w:rsidRPr="00A435F9" w:rsidRDefault="00AC1D26" w:rsidP="00E87D98">
            <w:pPr>
              <w:jc w:val="both"/>
              <w:rPr>
                <w:rFonts w:ascii="Times New Roman" w:hAnsi="Times New Roman" w:cs="Times New Roman"/>
                <w:bCs/>
                <w:sz w:val="24"/>
                <w:szCs w:val="24"/>
              </w:rPr>
            </w:pPr>
            <w:r w:rsidRPr="00A435F9">
              <w:rPr>
                <w:rFonts w:ascii="Times New Roman" w:hAnsi="Times New Roman" w:cs="Times New Roman"/>
                <w:bCs/>
                <w:sz w:val="24"/>
                <w:szCs w:val="24"/>
                <w:shd w:val="clear" w:color="auto" w:fill="FFFFFF"/>
              </w:rPr>
              <w:t>Dezinfekcijas līdzeklis dzīvnieku piederumu, iekārtu un telpu dezinfekcijai</w:t>
            </w:r>
          </w:p>
          <w:p w14:paraId="447B9374" w14:textId="77777777" w:rsidR="00AC1D26" w:rsidRPr="00A435F9" w:rsidRDefault="00AC1D26" w:rsidP="00E87D98">
            <w:pPr>
              <w:jc w:val="both"/>
              <w:rPr>
                <w:rFonts w:ascii="Times New Roman" w:hAnsi="Times New Roman" w:cs="Times New Roman"/>
                <w:sz w:val="24"/>
                <w:szCs w:val="24"/>
              </w:rPr>
            </w:pPr>
            <w:r w:rsidRPr="00A435F9">
              <w:rPr>
                <w:rFonts w:ascii="Times New Roman" w:hAnsi="Times New Roman" w:cs="Times New Roman"/>
                <w:sz w:val="24"/>
                <w:szCs w:val="24"/>
              </w:rPr>
              <w:t xml:space="preserve">sastāvs: </w:t>
            </w:r>
          </w:p>
          <w:p w14:paraId="53D4B02B"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shd w:val="clear" w:color="auto" w:fill="FFFFFF"/>
              </w:rPr>
            </w:pPr>
            <w:r w:rsidRPr="00A435F9">
              <w:rPr>
                <w:rFonts w:ascii="Times New Roman" w:hAnsi="Times New Roman" w:cs="Times New Roman"/>
                <w:sz w:val="24"/>
                <w:szCs w:val="24"/>
                <w:shd w:val="clear" w:color="auto" w:fill="FFFFFF"/>
              </w:rPr>
              <w:t>ūdens,</w:t>
            </w:r>
          </w:p>
          <w:p w14:paraId="21773219"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shd w:val="clear" w:color="auto" w:fill="FFFFFF"/>
              </w:rPr>
            </w:pPr>
            <w:proofErr w:type="spellStart"/>
            <w:r w:rsidRPr="00A435F9">
              <w:rPr>
                <w:rFonts w:ascii="Times New Roman" w:hAnsi="Times New Roman" w:cs="Times New Roman"/>
                <w:sz w:val="24"/>
                <w:szCs w:val="24"/>
                <w:shd w:val="clear" w:color="auto" w:fill="FFFFFF"/>
              </w:rPr>
              <w:t>poliguanidīns</w:t>
            </w:r>
            <w:proofErr w:type="spellEnd"/>
            <w:r w:rsidRPr="00A435F9">
              <w:rPr>
                <w:rFonts w:ascii="Times New Roman" w:hAnsi="Times New Roman" w:cs="Times New Roman"/>
                <w:sz w:val="24"/>
                <w:szCs w:val="24"/>
                <w:shd w:val="clear" w:color="auto" w:fill="FFFFFF"/>
              </w:rPr>
              <w:t xml:space="preserve"> (PHMB) 0,3 %,</w:t>
            </w:r>
          </w:p>
          <w:p w14:paraId="74C99FB4" w14:textId="77777777" w:rsidR="00AC1D26" w:rsidRPr="00A435F9" w:rsidRDefault="00AC1D26" w:rsidP="00AC1D26">
            <w:pPr>
              <w:pStyle w:val="ListParagraph"/>
              <w:numPr>
                <w:ilvl w:val="0"/>
                <w:numId w:val="47"/>
              </w:numPr>
              <w:contextualSpacing w:val="0"/>
              <w:jc w:val="both"/>
              <w:rPr>
                <w:rFonts w:ascii="Times New Roman" w:hAnsi="Times New Roman" w:cs="Times New Roman"/>
                <w:b/>
                <w:bCs/>
                <w:sz w:val="24"/>
                <w:szCs w:val="24"/>
              </w:rPr>
            </w:pPr>
            <w:proofErr w:type="spellStart"/>
            <w:r w:rsidRPr="00A435F9">
              <w:rPr>
                <w:rFonts w:ascii="Times New Roman" w:hAnsi="Times New Roman" w:cs="Times New Roman"/>
                <w:sz w:val="24"/>
                <w:szCs w:val="24"/>
                <w:shd w:val="clear" w:color="auto" w:fill="FFFFFF"/>
              </w:rPr>
              <w:lastRenderedPageBreak/>
              <w:t>pH</w:t>
            </w:r>
            <w:proofErr w:type="spellEnd"/>
            <w:r w:rsidRPr="00A435F9">
              <w:rPr>
                <w:rFonts w:ascii="Times New Roman" w:hAnsi="Times New Roman" w:cs="Times New Roman"/>
                <w:sz w:val="24"/>
                <w:szCs w:val="24"/>
                <w:shd w:val="clear" w:color="auto" w:fill="FFFFFF"/>
              </w:rPr>
              <w:t xml:space="preserve"> neitrāls.</w:t>
            </w:r>
          </w:p>
          <w:p w14:paraId="7600A630" w14:textId="77777777" w:rsidR="00AC1D26" w:rsidRPr="00A435F9" w:rsidRDefault="00AC1D26" w:rsidP="00E87D98">
            <w:pPr>
              <w:jc w:val="both"/>
              <w:rPr>
                <w:rFonts w:ascii="Times New Roman" w:hAnsi="Times New Roman" w:cs="Times New Roman"/>
                <w:sz w:val="24"/>
                <w:szCs w:val="24"/>
              </w:rPr>
            </w:pPr>
            <w:r w:rsidRPr="00A435F9">
              <w:rPr>
                <w:rFonts w:ascii="Times New Roman" w:hAnsi="Times New Roman" w:cs="Times New Roman"/>
                <w:b/>
                <w:bCs/>
                <w:sz w:val="24"/>
                <w:szCs w:val="24"/>
              </w:rPr>
              <w:t>Tilpums:</w:t>
            </w:r>
            <w:r w:rsidRPr="00A435F9">
              <w:rPr>
                <w:rFonts w:ascii="Times New Roman" w:hAnsi="Times New Roman" w:cs="Times New Roman"/>
                <w:sz w:val="24"/>
                <w:szCs w:val="24"/>
              </w:rPr>
              <w:t xml:space="preserve"> </w:t>
            </w:r>
          </w:p>
          <w:p w14:paraId="11F46B90" w14:textId="6C710C2D" w:rsidR="00AC1D26" w:rsidRPr="00A435F9" w:rsidRDefault="009C0548" w:rsidP="00AC1D26">
            <w:pPr>
              <w:pStyle w:val="ListParagraph"/>
              <w:numPr>
                <w:ilvl w:val="0"/>
                <w:numId w:val="44"/>
              </w:numPr>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no </w:t>
            </w:r>
            <w:r w:rsidR="00AC1D26" w:rsidRPr="00A435F9">
              <w:rPr>
                <w:rFonts w:ascii="Times New Roman" w:eastAsia="Times New Roman" w:hAnsi="Times New Roman" w:cs="Times New Roman"/>
                <w:sz w:val="24"/>
                <w:szCs w:val="24"/>
              </w:rPr>
              <w:t>500</w:t>
            </w:r>
            <w:r w:rsidR="00027E12">
              <w:rPr>
                <w:rFonts w:ascii="Times New Roman" w:eastAsia="Times New Roman" w:hAnsi="Times New Roman" w:cs="Times New Roman"/>
                <w:sz w:val="24"/>
                <w:szCs w:val="24"/>
              </w:rPr>
              <w:t> </w:t>
            </w:r>
            <w:r w:rsidR="00AC1D26" w:rsidRPr="00A435F9">
              <w:rPr>
                <w:rFonts w:ascii="Times New Roman" w:eastAsia="Times New Roman" w:hAnsi="Times New Roman" w:cs="Times New Roman"/>
                <w:sz w:val="24"/>
                <w:szCs w:val="24"/>
              </w:rPr>
              <w:t>ml līdz 1000</w:t>
            </w:r>
            <w:r w:rsidR="00027E12">
              <w:rPr>
                <w:rFonts w:ascii="Times New Roman" w:eastAsia="Times New Roman" w:hAnsi="Times New Roman" w:cs="Times New Roman"/>
                <w:sz w:val="24"/>
                <w:szCs w:val="24"/>
              </w:rPr>
              <w:t> </w:t>
            </w:r>
            <w:r w:rsidR="00AC1D26" w:rsidRPr="00A435F9">
              <w:rPr>
                <w:rFonts w:ascii="Times New Roman" w:eastAsia="Times New Roman" w:hAnsi="Times New Roman" w:cs="Times New Roman"/>
                <w:sz w:val="24"/>
                <w:szCs w:val="24"/>
              </w:rPr>
              <w:t>ml</w:t>
            </w:r>
          </w:p>
          <w:p w14:paraId="68CF2AFB" w14:textId="77777777" w:rsidR="00AC1D26" w:rsidRPr="00A435F9" w:rsidRDefault="00AC1D26" w:rsidP="00E87D98">
            <w:pPr>
              <w:jc w:val="both"/>
              <w:rPr>
                <w:rFonts w:ascii="Times New Roman" w:hAnsi="Times New Roman" w:cs="Times New Roman"/>
                <w:b/>
                <w:bCs/>
                <w:sz w:val="24"/>
                <w:szCs w:val="24"/>
              </w:rPr>
            </w:pPr>
          </w:p>
          <w:p w14:paraId="6EB0DDCF" w14:textId="77777777" w:rsidR="00AC1D26" w:rsidRPr="00A435F9" w:rsidRDefault="00AC1D26" w:rsidP="00E87D98">
            <w:pPr>
              <w:jc w:val="both"/>
              <w:rPr>
                <w:rFonts w:ascii="Times New Roman" w:hAnsi="Times New Roman" w:cs="Times New Roman"/>
                <w:b/>
                <w:bCs/>
                <w:sz w:val="24"/>
                <w:szCs w:val="24"/>
              </w:rPr>
            </w:pPr>
            <w:r w:rsidRPr="00A435F9">
              <w:rPr>
                <w:rFonts w:ascii="Times New Roman" w:hAnsi="Times New Roman" w:cs="Times New Roman"/>
                <w:b/>
                <w:bCs/>
                <w:sz w:val="24"/>
                <w:szCs w:val="24"/>
              </w:rPr>
              <w:t>Apraksts:</w:t>
            </w:r>
          </w:p>
          <w:p w14:paraId="123A4D5B"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 xml:space="preserve">nodrošina ilglaicīgu </w:t>
            </w:r>
            <w:proofErr w:type="spellStart"/>
            <w:r w:rsidRPr="00A435F9">
              <w:rPr>
                <w:rFonts w:ascii="Times New Roman" w:eastAsia="Times New Roman" w:hAnsi="Times New Roman" w:cs="Times New Roman"/>
                <w:sz w:val="24"/>
                <w:szCs w:val="24"/>
              </w:rPr>
              <w:t>dezinfekcējošu</w:t>
            </w:r>
            <w:proofErr w:type="spellEnd"/>
            <w:r w:rsidRPr="00A435F9">
              <w:rPr>
                <w:rFonts w:ascii="Times New Roman" w:eastAsia="Times New Roman" w:hAnsi="Times New Roman" w:cs="Times New Roman"/>
                <w:sz w:val="24"/>
                <w:szCs w:val="24"/>
              </w:rPr>
              <w:t xml:space="preserve"> iedarbību;</w:t>
            </w:r>
          </w:p>
          <w:p w14:paraId="61B658F9"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 xml:space="preserve">testēts pret dažādiem mikrobiem – </w:t>
            </w:r>
            <w:proofErr w:type="spellStart"/>
            <w:r w:rsidRPr="00A435F9">
              <w:rPr>
                <w:rFonts w:ascii="Times New Roman" w:eastAsia="Times New Roman" w:hAnsi="Times New Roman" w:cs="Times New Roman"/>
                <w:sz w:val="24"/>
                <w:szCs w:val="24"/>
              </w:rPr>
              <w:t>parvovīrusu</w:t>
            </w:r>
            <w:proofErr w:type="spellEnd"/>
            <w:r w:rsidRPr="00A435F9">
              <w:rPr>
                <w:rFonts w:ascii="Times New Roman" w:eastAsia="Times New Roman" w:hAnsi="Times New Roman" w:cs="Times New Roman"/>
                <w:sz w:val="24"/>
                <w:szCs w:val="24"/>
              </w:rPr>
              <w:t>, salmonella, stafilokoku;</w:t>
            </w:r>
          </w:p>
          <w:p w14:paraId="2B803C26"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eastAsia="Times New Roman" w:hAnsi="Times New Roman" w:cs="Times New Roman"/>
                <w:sz w:val="24"/>
                <w:szCs w:val="24"/>
              </w:rPr>
              <w:t>bezkrāsains, nesatur alkoholu;</w:t>
            </w:r>
          </w:p>
          <w:p w14:paraId="719042A9" w14:textId="77777777" w:rsidR="00AC1D26" w:rsidRPr="00A435F9"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hAnsi="Times New Roman" w:cs="Times New Roman"/>
                <w:sz w:val="24"/>
                <w:szCs w:val="24"/>
                <w:shd w:val="clear" w:color="auto" w:fill="FFFFFF"/>
              </w:rPr>
              <w:t>nodrošina aizsardzību pret baktērijām, vīrusiem, sēnēm un to sporām un aļģēm;</w:t>
            </w:r>
          </w:p>
          <w:p w14:paraId="465A4AD3" w14:textId="0CE95DDA" w:rsidR="00AC1D26" w:rsidRPr="00A435F9" w:rsidDel="0B50699B" w:rsidRDefault="00AC1D26" w:rsidP="00AC1D26">
            <w:pPr>
              <w:pStyle w:val="ListParagraph"/>
              <w:numPr>
                <w:ilvl w:val="0"/>
                <w:numId w:val="47"/>
              </w:numPr>
              <w:contextualSpacing w:val="0"/>
              <w:jc w:val="both"/>
              <w:rPr>
                <w:rFonts w:ascii="Times New Roman" w:hAnsi="Times New Roman" w:cs="Times New Roman"/>
                <w:sz w:val="24"/>
                <w:szCs w:val="24"/>
              </w:rPr>
            </w:pPr>
            <w:r w:rsidRPr="00A435F9">
              <w:rPr>
                <w:rFonts w:ascii="Times New Roman" w:hAnsi="Times New Roman" w:cs="Times New Roman"/>
                <w:sz w:val="24"/>
                <w:szCs w:val="24"/>
                <w:shd w:val="clear" w:color="auto" w:fill="FFFFFF"/>
              </w:rPr>
              <w:t>drošs cilvēkiem un dzīvniekiem</w:t>
            </w:r>
            <w:r w:rsidR="005A2625">
              <w:rPr>
                <w:rFonts w:ascii="Times New Roman" w:hAnsi="Times New Roman" w:cs="Times New Roman"/>
                <w:sz w:val="24"/>
                <w:szCs w:val="24"/>
                <w:shd w:val="clear" w:color="auto" w:fill="FFFFFF"/>
              </w:rPr>
              <w:t>.</w:t>
            </w:r>
          </w:p>
          <w:p w14:paraId="10F55D31" w14:textId="77777777" w:rsidR="00AC1D26" w:rsidRPr="00A435F9" w:rsidRDefault="00AC1D26" w:rsidP="00E87D98">
            <w:pPr>
              <w:pStyle w:val="ListParagraph"/>
              <w:jc w:val="center"/>
              <w:rPr>
                <w:rFonts w:ascii="Times New Roman" w:hAnsi="Times New Roman" w:cs="Times New Roman"/>
                <w:sz w:val="24"/>
                <w:szCs w:val="24"/>
              </w:rPr>
            </w:pPr>
            <w:r w:rsidRPr="00995C1D">
              <w:rPr>
                <w:rFonts w:cs="Times New Roman"/>
                <w:noProof/>
                <w:szCs w:val="24"/>
              </w:rPr>
              <w:drawing>
                <wp:inline distT="0" distB="0" distL="0" distR="0" wp14:anchorId="5A48AFEE" wp14:editId="121A7D02">
                  <wp:extent cx="595402" cy="14709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597885" cy="1477126"/>
                          </a:xfrm>
                          <a:prstGeom prst="rect">
                            <a:avLst/>
                          </a:prstGeom>
                        </pic:spPr>
                      </pic:pic>
                    </a:graphicData>
                  </a:graphic>
                </wp:inline>
              </w:drawing>
            </w:r>
          </w:p>
          <w:p w14:paraId="3004E0CA" w14:textId="77777777" w:rsidR="00AC1D26" w:rsidRPr="00A435F9" w:rsidRDefault="00AC1D26" w:rsidP="00E87D98">
            <w:pPr>
              <w:rPr>
                <w:rFonts w:ascii="Times New Roman" w:hAnsi="Times New Roman" w:cs="Times New Roman"/>
                <w:sz w:val="24"/>
                <w:szCs w:val="24"/>
              </w:rPr>
            </w:pPr>
            <w:r w:rsidRPr="00A435F9">
              <w:rPr>
                <w:rFonts w:ascii="Times New Roman" w:hAnsi="Times New Roman" w:cs="Times New Roman"/>
                <w:i/>
                <w:iCs/>
                <w:sz w:val="24"/>
                <w:szCs w:val="24"/>
              </w:rPr>
              <w:t>Piezīme: attēlam ir tikai informatīva nozīme.</w:t>
            </w:r>
          </w:p>
        </w:tc>
        <w:tc>
          <w:tcPr>
            <w:tcW w:w="2504" w:type="dxa"/>
          </w:tcPr>
          <w:p w14:paraId="463083DE"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lastRenderedPageBreak/>
              <w:t xml:space="preserve">Preces nosaukums: </w:t>
            </w:r>
          </w:p>
          <w:p w14:paraId="4E3FB75C" w14:textId="77777777" w:rsidR="00AC1D26" w:rsidRPr="006D79A8" w:rsidRDefault="00AC1D26" w:rsidP="00E87D98">
            <w:pPr>
              <w:ind w:left="70" w:right="126"/>
              <w:jc w:val="both"/>
              <w:rPr>
                <w:rFonts w:ascii="Times New Roman" w:hAnsi="Times New Roman" w:cs="Times New Roman"/>
                <w:i/>
                <w:iCs/>
                <w:u w:val="single"/>
                <w:lang w:eastAsia="lv-LV"/>
              </w:rPr>
            </w:pPr>
            <w:r w:rsidRPr="006D79A8">
              <w:rPr>
                <w:rFonts w:ascii="Times New Roman" w:hAnsi="Times New Roman" w:cs="Times New Roman"/>
                <w:i/>
                <w:iCs/>
                <w:u w:val="single"/>
                <w:lang w:eastAsia="lv-LV"/>
              </w:rPr>
              <w:t>_______________</w:t>
            </w:r>
          </w:p>
          <w:p w14:paraId="7D6A2AD8"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 xml:space="preserve">Ražotājs: </w:t>
            </w:r>
          </w:p>
          <w:p w14:paraId="6CFAAC48" w14:textId="77777777" w:rsidR="00AC1D26" w:rsidRPr="006D79A8" w:rsidRDefault="00AC1D26" w:rsidP="00E87D98">
            <w:pPr>
              <w:ind w:left="70" w:right="126"/>
              <w:jc w:val="both"/>
              <w:rPr>
                <w:rFonts w:ascii="Times New Roman" w:hAnsi="Times New Roman" w:cs="Times New Roman"/>
                <w:i/>
                <w:iCs/>
                <w:lang w:eastAsia="lv-LV"/>
              </w:rPr>
            </w:pPr>
            <w:r w:rsidRPr="006D79A8">
              <w:rPr>
                <w:rFonts w:ascii="Times New Roman" w:hAnsi="Times New Roman" w:cs="Times New Roman"/>
                <w:i/>
                <w:iCs/>
                <w:lang w:eastAsia="lv-LV"/>
              </w:rPr>
              <w:t>_______________</w:t>
            </w:r>
          </w:p>
          <w:p w14:paraId="67B04442" w14:textId="77777777" w:rsidR="00AC1D26" w:rsidRPr="006D79A8" w:rsidRDefault="00AC1D26" w:rsidP="00E87D98">
            <w:pPr>
              <w:ind w:left="70" w:right="126"/>
              <w:jc w:val="both"/>
              <w:rPr>
                <w:rFonts w:ascii="Times New Roman" w:hAnsi="Times New Roman" w:cs="Times New Roman"/>
                <w:i/>
                <w:iCs/>
                <w:lang w:eastAsia="lv-LV"/>
              </w:rPr>
            </w:pPr>
          </w:p>
          <w:p w14:paraId="70378CCA" w14:textId="77777777" w:rsidR="00AC1D26" w:rsidRPr="00535045" w:rsidRDefault="00AC1D26" w:rsidP="00E87D98">
            <w:pPr>
              <w:ind w:left="164" w:right="36"/>
              <w:rPr>
                <w:rFonts w:ascii="Times New Roman" w:hAnsi="Times New Roman" w:cs="Times New Roman"/>
                <w:b/>
                <w:bCs/>
                <w:i/>
                <w:iCs/>
                <w:sz w:val="24"/>
              </w:rPr>
            </w:pPr>
            <w:r w:rsidRPr="006D79A8">
              <w:rPr>
                <w:rFonts w:ascii="Times New Roman" w:hAnsi="Times New Roman" w:cs="Times New Roman"/>
                <w:i/>
                <w:iCs/>
                <w:lang w:eastAsia="lv-LV"/>
              </w:rPr>
              <w:lastRenderedPageBreak/>
              <w:t>Tīmekļa vietne, kurā var atrast informāciju par attiecīgo Preces modeli (vai iesniedz preces tehnisko datu lapu): ___________</w:t>
            </w:r>
            <w:r w:rsidRPr="00CC5613">
              <w:rPr>
                <w:rFonts w:cs="Times New Roman"/>
                <w:szCs w:val="20"/>
                <w:u w:val="single"/>
                <w:lang w:eastAsia="lv-LV"/>
              </w:rPr>
              <w:t xml:space="preserve">                         </w:t>
            </w:r>
          </w:p>
        </w:tc>
      </w:tr>
    </w:tbl>
    <w:p w14:paraId="58D675B9" w14:textId="77777777" w:rsidR="00AC1D26" w:rsidRPr="00995C1D" w:rsidRDefault="00AC1D26" w:rsidP="00995C1D">
      <w:pPr>
        <w:pStyle w:val="Heading2"/>
        <w:numPr>
          <w:ilvl w:val="0"/>
          <w:numId w:val="0"/>
        </w:numPr>
        <w:tabs>
          <w:tab w:val="clear" w:pos="567"/>
          <w:tab w:val="left" w:pos="426"/>
        </w:tabs>
        <w:rPr>
          <w:caps/>
          <w:sz w:val="28"/>
          <w:szCs w:val="28"/>
        </w:rPr>
      </w:pPr>
    </w:p>
    <w:p w14:paraId="52A609CB" w14:textId="1B62B688" w:rsidR="00D62CC1" w:rsidRPr="00995C1D" w:rsidRDefault="00D62CC1" w:rsidP="00E76F79">
      <w:pPr>
        <w:numPr>
          <w:ilvl w:val="0"/>
          <w:numId w:val="1"/>
        </w:numPr>
        <w:ind w:left="426"/>
        <w:contextualSpacing/>
        <w:jc w:val="center"/>
        <w:rPr>
          <w:rFonts w:cs="Times New Roman"/>
          <w:b/>
          <w:caps/>
          <w:sz w:val="28"/>
          <w:szCs w:val="28"/>
        </w:rPr>
      </w:pPr>
      <w:r w:rsidRPr="00995C1D">
        <w:rPr>
          <w:rFonts w:cs="Times New Roman"/>
          <w:b/>
          <w:caps/>
          <w:sz w:val="28"/>
          <w:szCs w:val="28"/>
        </w:rPr>
        <w:t> Finanšu pied</w:t>
      </w:r>
      <w:r w:rsidRPr="00995C1D">
        <w:rPr>
          <w:rFonts w:cs="Times New Roman" w:hint="eastAsia"/>
          <w:b/>
          <w:caps/>
          <w:sz w:val="28"/>
          <w:szCs w:val="28"/>
        </w:rPr>
        <w:t>ā</w:t>
      </w:r>
      <w:r w:rsidRPr="00995C1D">
        <w:rPr>
          <w:rFonts w:cs="Times New Roman"/>
          <w:b/>
          <w:caps/>
          <w:sz w:val="28"/>
          <w:szCs w:val="28"/>
        </w:rPr>
        <w:t>v</w:t>
      </w:r>
      <w:r w:rsidRPr="00995C1D">
        <w:rPr>
          <w:rFonts w:cs="Times New Roman" w:hint="eastAsia"/>
          <w:b/>
          <w:caps/>
          <w:sz w:val="28"/>
          <w:szCs w:val="28"/>
        </w:rPr>
        <w:t>ā</w:t>
      </w:r>
      <w:r w:rsidRPr="00995C1D">
        <w:rPr>
          <w:rFonts w:cs="Times New Roman"/>
          <w:b/>
          <w:caps/>
          <w:sz w:val="28"/>
          <w:szCs w:val="28"/>
        </w:rPr>
        <w:t>jums</w:t>
      </w:r>
    </w:p>
    <w:p w14:paraId="46D29FB7" w14:textId="5E2BEED0" w:rsidR="00D62CC1" w:rsidRPr="00B66D1E" w:rsidRDefault="00B97E5B" w:rsidP="00D62CC1">
      <w:pPr>
        <w:jc w:val="right"/>
        <w:rPr>
          <w:rFonts w:eastAsia="Times New Roman" w:cs="Times New Roman"/>
          <w:i/>
          <w:iCs/>
          <w:szCs w:val="24"/>
          <w:lang w:eastAsia="lv-LV"/>
        </w:rPr>
      </w:pPr>
      <w:r w:rsidRPr="00792C4E">
        <w:rPr>
          <w:rFonts w:cs="Times New Roman"/>
          <w:i/>
          <w:szCs w:val="24"/>
        </w:rPr>
        <w:t>3</w:t>
      </w:r>
      <w:r w:rsidR="00D62CC1" w:rsidRPr="00792C4E">
        <w:rPr>
          <w:rFonts w:cs="Times New Roman"/>
          <w:i/>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B97E5B" w:rsidRPr="006D79A8" w14:paraId="14A61D7E" w14:textId="77777777" w:rsidTr="006D79A8">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B97E5B" w:rsidRPr="006D79A8" w:rsidRDefault="00B97E5B" w:rsidP="00B97E5B">
            <w:pPr>
              <w:jc w:val="center"/>
              <w:rPr>
                <w:rFonts w:ascii="Times New Roman" w:eastAsia="Times New Roman" w:hAnsi="Times New Roman" w:cs="Times New Roman"/>
                <w:b/>
                <w:sz w:val="24"/>
                <w:szCs w:val="24"/>
              </w:rPr>
            </w:pPr>
            <w:r w:rsidRPr="006D79A8">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56759626" w:rsidR="00B97E5B" w:rsidRPr="006D79A8" w:rsidRDefault="00B97E5B" w:rsidP="00B97E5B">
            <w:pPr>
              <w:jc w:val="center"/>
              <w:rPr>
                <w:rFonts w:ascii="Times New Roman" w:eastAsia="Times New Roman" w:hAnsi="Times New Roman" w:cs="Times New Roman"/>
                <w:b/>
                <w:sz w:val="24"/>
                <w:szCs w:val="24"/>
              </w:rPr>
            </w:pPr>
            <w:r w:rsidRPr="006D79A8">
              <w:rPr>
                <w:rFonts w:ascii="Times New Roman" w:hAnsi="Times New Roman" w:cs="Times New Roman"/>
                <w:b/>
                <w:sz w:val="24"/>
                <w:szCs w:val="24"/>
              </w:rPr>
              <w:t>Preces nosaukums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511E1" w14:textId="77777777" w:rsidR="00B97E5B" w:rsidRPr="006D79A8" w:rsidRDefault="00B97E5B" w:rsidP="00B97E5B">
            <w:pPr>
              <w:jc w:val="center"/>
              <w:rPr>
                <w:rFonts w:ascii="Times New Roman" w:hAnsi="Times New Roman" w:cs="Times New Roman"/>
                <w:b/>
                <w:sz w:val="24"/>
                <w:szCs w:val="24"/>
              </w:rPr>
            </w:pPr>
            <w:r w:rsidRPr="006D79A8">
              <w:rPr>
                <w:rFonts w:ascii="Times New Roman" w:hAnsi="Times New Roman" w:cs="Times New Roman"/>
                <w:b/>
                <w:sz w:val="24"/>
                <w:szCs w:val="24"/>
              </w:rPr>
              <w:t xml:space="preserve">Preces cena </w:t>
            </w:r>
            <w:r w:rsidRPr="009C0548">
              <w:rPr>
                <w:rFonts w:cs="Times New Roman"/>
                <w:b/>
                <w:szCs w:val="24"/>
              </w:rPr>
              <w:t>par 1 (vienu) litru</w:t>
            </w:r>
            <w:r w:rsidRPr="009C0548">
              <w:rPr>
                <w:rFonts w:ascii="Times New Roman" w:hAnsi="Times New Roman" w:cs="Times New Roman"/>
                <w:b/>
                <w:sz w:val="24"/>
                <w:szCs w:val="24"/>
              </w:rPr>
              <w:t>,</w:t>
            </w:r>
          </w:p>
          <w:p w14:paraId="22E70B38" w14:textId="01969544" w:rsidR="00B97E5B" w:rsidRPr="006D79A8" w:rsidRDefault="00B97E5B" w:rsidP="00B97E5B">
            <w:pPr>
              <w:jc w:val="center"/>
              <w:rPr>
                <w:rFonts w:ascii="Times New Roman" w:eastAsia="Times New Roman" w:hAnsi="Times New Roman" w:cs="Times New Roman"/>
                <w:b/>
                <w:sz w:val="24"/>
                <w:szCs w:val="24"/>
              </w:rPr>
            </w:pPr>
            <w:r w:rsidRPr="006D79A8">
              <w:rPr>
                <w:rFonts w:ascii="Times New Roman" w:hAnsi="Times New Roman" w:cs="Times New Roman"/>
                <w:b/>
                <w:sz w:val="24"/>
                <w:szCs w:val="24"/>
              </w:rPr>
              <w:t>EUR (bez PVN)</w:t>
            </w:r>
          </w:p>
        </w:tc>
      </w:tr>
      <w:tr w:rsidR="00B97E5B" w:rsidRPr="006D79A8" w14:paraId="10464DFD" w14:textId="77777777" w:rsidTr="006D79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B97E5B" w:rsidRPr="006D79A8" w:rsidRDefault="00B97E5B" w:rsidP="00B97E5B">
            <w:pPr>
              <w:ind w:right="101"/>
              <w:jc w:val="center"/>
              <w:rPr>
                <w:rFonts w:ascii="Times New Roman" w:eastAsia="Times New Roman" w:hAnsi="Times New Roman" w:cs="Times New Roman"/>
                <w:sz w:val="24"/>
                <w:szCs w:val="24"/>
              </w:rPr>
            </w:pPr>
            <w:r w:rsidRPr="006D79A8">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23E5207" w14:textId="1B1EBF9B" w:rsidR="00B97E5B" w:rsidRPr="006D79A8" w:rsidRDefault="00B97E5B" w:rsidP="00B97E5B">
            <w:pPr>
              <w:ind w:left="49" w:right="101"/>
              <w:jc w:val="both"/>
              <w:rPr>
                <w:rFonts w:ascii="Times New Roman" w:hAnsi="Times New Roman" w:cs="Times New Roman"/>
                <w:i/>
                <w:sz w:val="24"/>
                <w:szCs w:val="24"/>
              </w:rPr>
            </w:pPr>
            <w:r w:rsidRPr="006D79A8">
              <w:rPr>
                <w:rFonts w:ascii="Times New Roman" w:hAnsi="Times New Roman" w:cs="Times New Roman"/>
                <w:sz w:val="24"/>
                <w:szCs w:val="24"/>
              </w:rPr>
              <w:t>Prece Nr.1</w:t>
            </w:r>
          </w:p>
        </w:tc>
        <w:tc>
          <w:tcPr>
            <w:tcW w:w="3867" w:type="dxa"/>
            <w:tcBorders>
              <w:top w:val="single" w:sz="4" w:space="0" w:color="auto"/>
              <w:left w:val="single" w:sz="4" w:space="0" w:color="auto"/>
              <w:bottom w:val="single" w:sz="4" w:space="0" w:color="auto"/>
              <w:right w:val="single" w:sz="4" w:space="0" w:color="auto"/>
            </w:tcBorders>
            <w:vAlign w:val="center"/>
          </w:tcPr>
          <w:p w14:paraId="4BDD9FBF" w14:textId="77777777" w:rsidR="00B97E5B" w:rsidRPr="006D79A8" w:rsidRDefault="00B97E5B" w:rsidP="00B97E5B">
            <w:pPr>
              <w:jc w:val="center"/>
              <w:rPr>
                <w:rFonts w:ascii="Times New Roman" w:eastAsia="Times New Roman" w:hAnsi="Times New Roman" w:cs="Times New Roman"/>
                <w:sz w:val="24"/>
                <w:szCs w:val="24"/>
              </w:rPr>
            </w:pPr>
          </w:p>
        </w:tc>
      </w:tr>
      <w:tr w:rsidR="00B97E5B" w:rsidRPr="006D79A8" w14:paraId="6313F23E" w14:textId="77777777" w:rsidTr="006D79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42A9017" w14:textId="08E8F8E5" w:rsidR="00B97E5B" w:rsidRPr="006D79A8" w:rsidRDefault="00B97E5B" w:rsidP="00B97E5B">
            <w:pPr>
              <w:ind w:right="101"/>
              <w:jc w:val="center"/>
              <w:rPr>
                <w:rFonts w:ascii="Times New Roman" w:eastAsia="Times New Roman" w:hAnsi="Times New Roman" w:cs="Times New Roman"/>
                <w:sz w:val="24"/>
                <w:szCs w:val="24"/>
              </w:rPr>
            </w:pPr>
            <w:r w:rsidRPr="006D79A8">
              <w:rPr>
                <w:rFonts w:ascii="Times New Roman" w:eastAsia="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vAlign w:val="center"/>
          </w:tcPr>
          <w:p w14:paraId="1FE6B081" w14:textId="05A95CA0" w:rsidR="00B97E5B" w:rsidRPr="006D79A8" w:rsidRDefault="00B97E5B" w:rsidP="00B97E5B">
            <w:pPr>
              <w:ind w:left="49" w:right="101"/>
              <w:jc w:val="both"/>
              <w:rPr>
                <w:rFonts w:ascii="Times New Roman" w:hAnsi="Times New Roman" w:cs="Times New Roman"/>
                <w:i/>
                <w:sz w:val="24"/>
                <w:szCs w:val="24"/>
              </w:rPr>
            </w:pPr>
            <w:r w:rsidRPr="006D79A8">
              <w:rPr>
                <w:rFonts w:ascii="Times New Roman" w:hAnsi="Times New Roman" w:cs="Times New Roman"/>
                <w:sz w:val="24"/>
                <w:szCs w:val="24"/>
              </w:rPr>
              <w:t>Prece Nr.2</w:t>
            </w:r>
          </w:p>
        </w:tc>
        <w:tc>
          <w:tcPr>
            <w:tcW w:w="3867" w:type="dxa"/>
            <w:tcBorders>
              <w:top w:val="single" w:sz="4" w:space="0" w:color="auto"/>
              <w:left w:val="single" w:sz="4" w:space="0" w:color="auto"/>
              <w:bottom w:val="single" w:sz="4" w:space="0" w:color="auto"/>
              <w:right w:val="single" w:sz="4" w:space="0" w:color="auto"/>
            </w:tcBorders>
            <w:vAlign w:val="center"/>
          </w:tcPr>
          <w:p w14:paraId="700DF8F0" w14:textId="77777777" w:rsidR="00B97E5B" w:rsidRPr="006D79A8" w:rsidRDefault="00B97E5B" w:rsidP="00B97E5B">
            <w:pPr>
              <w:jc w:val="center"/>
              <w:rPr>
                <w:rFonts w:ascii="Times New Roman" w:eastAsia="Times New Roman" w:hAnsi="Times New Roman" w:cs="Times New Roman"/>
                <w:sz w:val="24"/>
                <w:szCs w:val="24"/>
              </w:rPr>
            </w:pPr>
          </w:p>
        </w:tc>
      </w:tr>
      <w:tr w:rsidR="00B97E5B" w:rsidRPr="006D79A8" w14:paraId="3C5ED623" w14:textId="77777777" w:rsidTr="006D79A8">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2390F3A1" w14:textId="425642ED" w:rsidR="00B97E5B" w:rsidRPr="006D79A8" w:rsidRDefault="00B97E5B" w:rsidP="00B97E5B">
            <w:pPr>
              <w:ind w:right="101"/>
              <w:jc w:val="center"/>
              <w:rPr>
                <w:rFonts w:ascii="Times New Roman" w:eastAsia="Times New Roman" w:hAnsi="Times New Roman" w:cs="Times New Roman"/>
                <w:sz w:val="24"/>
                <w:szCs w:val="24"/>
              </w:rPr>
            </w:pPr>
            <w:r w:rsidRPr="006D79A8">
              <w:rPr>
                <w:rFonts w:ascii="Times New Roman" w:eastAsia="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14:paraId="0ADF1ABE" w14:textId="4D532C42" w:rsidR="00B97E5B" w:rsidRPr="006D79A8" w:rsidRDefault="00B97E5B" w:rsidP="00B97E5B">
            <w:pPr>
              <w:ind w:left="49" w:right="101"/>
              <w:jc w:val="both"/>
              <w:rPr>
                <w:rFonts w:ascii="Times New Roman" w:hAnsi="Times New Roman" w:cs="Times New Roman"/>
                <w:i/>
                <w:sz w:val="24"/>
                <w:szCs w:val="24"/>
              </w:rPr>
            </w:pPr>
            <w:r w:rsidRPr="006D79A8">
              <w:rPr>
                <w:rFonts w:ascii="Times New Roman" w:hAnsi="Times New Roman" w:cs="Times New Roman"/>
                <w:sz w:val="24"/>
                <w:szCs w:val="24"/>
              </w:rPr>
              <w:t>Prece Nr.3</w:t>
            </w:r>
          </w:p>
        </w:tc>
        <w:tc>
          <w:tcPr>
            <w:tcW w:w="3867" w:type="dxa"/>
            <w:tcBorders>
              <w:top w:val="single" w:sz="4" w:space="0" w:color="auto"/>
              <w:left w:val="single" w:sz="4" w:space="0" w:color="auto"/>
              <w:bottom w:val="single" w:sz="4" w:space="0" w:color="auto"/>
              <w:right w:val="single" w:sz="4" w:space="0" w:color="auto"/>
            </w:tcBorders>
            <w:vAlign w:val="center"/>
          </w:tcPr>
          <w:p w14:paraId="2C11A7CB" w14:textId="77777777" w:rsidR="00B97E5B" w:rsidRPr="006D79A8" w:rsidRDefault="00B97E5B" w:rsidP="00B97E5B">
            <w:pPr>
              <w:jc w:val="center"/>
              <w:rPr>
                <w:rFonts w:ascii="Times New Roman" w:eastAsia="Times New Roman" w:hAnsi="Times New Roman" w:cs="Times New Roman"/>
                <w:sz w:val="24"/>
                <w:szCs w:val="24"/>
              </w:rPr>
            </w:pPr>
          </w:p>
        </w:tc>
      </w:tr>
      <w:tr w:rsidR="00B97E5B" w:rsidRPr="006D79A8" w14:paraId="2A9A9D76" w14:textId="77777777" w:rsidTr="006D79A8">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1376" w14:textId="77777777" w:rsidR="00B97E5B" w:rsidRPr="006D79A8" w:rsidRDefault="00B97E5B" w:rsidP="00B97E5B">
            <w:pPr>
              <w:ind w:left="49" w:right="101"/>
              <w:jc w:val="right"/>
              <w:rPr>
                <w:rFonts w:ascii="Times New Roman" w:hAnsi="Times New Roman" w:cs="Times New Roman"/>
                <w:b/>
                <w:sz w:val="24"/>
                <w:szCs w:val="24"/>
              </w:rPr>
            </w:pPr>
            <w:r w:rsidRPr="006D79A8">
              <w:rPr>
                <w:rFonts w:ascii="Times New Roman" w:hAnsi="Times New Roman" w:cs="Times New Roman"/>
                <w:b/>
                <w:sz w:val="24"/>
                <w:szCs w:val="24"/>
              </w:rPr>
              <w:t>Kopā 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4EAA" w14:textId="77777777" w:rsidR="00B97E5B" w:rsidRPr="006D79A8" w:rsidRDefault="00B97E5B" w:rsidP="00B97E5B">
            <w:pPr>
              <w:jc w:val="right"/>
              <w:rPr>
                <w:rFonts w:ascii="Times New Roman" w:eastAsia="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792C4E">
        <w:rPr>
          <w:rFonts w:cs="Times New Roman"/>
        </w:rPr>
        <w:t xml:space="preserve">Cenām jābūt norādītām EUR bez PVN, norādot ne vairāk kā </w:t>
      </w:r>
      <w:r w:rsidRPr="00792C4E">
        <w:rPr>
          <w:rFonts w:cs="Times New Roman"/>
          <w:i/>
        </w:rPr>
        <w:t>2 (divas)</w:t>
      </w:r>
      <w:r w:rsidRPr="00792C4E">
        <w:rPr>
          <w:rFonts w:cs="Times New Roman"/>
        </w:rPr>
        <w:t xml:space="preserve"> zīmes aiz komata.</w:t>
      </w:r>
    </w:p>
    <w:p w14:paraId="24154F2B" w14:textId="3AA0BCB6" w:rsidR="00D62CC1" w:rsidRPr="00995C1D" w:rsidRDefault="00D62CC1" w:rsidP="00D62CC1">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6D79A8">
        <w:rPr>
          <w:rFonts w:eastAsia="Times New Roman" w:cs="Times New Roman"/>
          <w:iCs/>
          <w:szCs w:val="24"/>
          <w:lang w:eastAsia="lv-LV"/>
        </w:rPr>
        <w:t>neveidos iepirkuma kopējo cenu EUR bez PVN un tiks izmantota piedāvājuma ar viszemāko cenu noteikšanai.</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995C1D" w:rsidRDefault="00D62CC1" w:rsidP="005C13BD">
            <w:pPr>
              <w:widowControl w:val="0"/>
              <w:spacing w:before="120"/>
              <w:rPr>
                <w:rFonts w:ascii="Times New Roman" w:hAnsi="Times New Roman"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995C1D" w:rsidRDefault="00D62CC1" w:rsidP="005C13BD">
            <w:pPr>
              <w:widowControl w:val="0"/>
              <w:spacing w:before="120"/>
              <w:rPr>
                <w:rFonts w:ascii="Times New Roman" w:hAnsi="Times New Roman"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995C1D"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995C1D" w:rsidRDefault="00D62CC1" w:rsidP="005C13BD">
            <w:pPr>
              <w:widowControl w:val="0"/>
              <w:spacing w:before="120"/>
              <w:rPr>
                <w:rFonts w:ascii="Times New Roman" w:hAnsi="Times New Roman"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995C1D"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995C1D" w:rsidRDefault="00D62CC1" w:rsidP="005C13BD">
            <w:pPr>
              <w:widowControl w:val="0"/>
              <w:spacing w:before="120"/>
              <w:rPr>
                <w:rFonts w:ascii="Times New Roman" w:hAnsi="Times New Roman"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2D84A50A" w:rsidR="00E76F79" w:rsidRDefault="00E76F79" w:rsidP="002472AB">
      <w:pPr>
        <w:pStyle w:val="ListParagraph"/>
        <w:rPr>
          <w:rFonts w:eastAsia="Times New Roman" w:cs="Times New Roman"/>
          <w:b/>
          <w:caps/>
          <w:sz w:val="28"/>
          <w:szCs w:val="28"/>
          <w:lang w:eastAsia="lv-LV"/>
        </w:rPr>
      </w:pPr>
      <w:r>
        <w:rPr>
          <w:rFonts w:eastAsia="Times New Roman" w:cs="Times New Roman"/>
          <w:b/>
          <w:caps/>
          <w:sz w:val="28"/>
          <w:szCs w:val="28"/>
          <w:lang w:eastAsia="lv-LV"/>
        </w:rPr>
        <w:br w:type="page"/>
      </w:r>
    </w:p>
    <w:p w14:paraId="54BC36C4" w14:textId="77777777" w:rsidR="00D62CC1" w:rsidRDefault="00D62CC1" w:rsidP="00E76F79">
      <w:pPr>
        <w:pStyle w:val="ListParagraph"/>
        <w:rPr>
          <w:rFonts w:eastAsia="Times New Roman" w:cs="Times New Roman"/>
          <w:b/>
          <w:caps/>
          <w:sz w:val="28"/>
          <w:szCs w:val="28"/>
          <w:lang w:eastAsia="lv-LV"/>
        </w:rPr>
      </w:pPr>
    </w:p>
    <w:p w14:paraId="527EB0A9" w14:textId="00BD3D14" w:rsidR="0037158A" w:rsidRPr="0037158A" w:rsidRDefault="0037158A" w:rsidP="00E76F79">
      <w:pPr>
        <w:pStyle w:val="ListParagraph"/>
        <w:numPr>
          <w:ilvl w:val="0"/>
          <w:numId w:val="1"/>
        </w:numP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28BE3B3B" w:rsidR="0037158A" w:rsidRPr="00792C4E" w:rsidRDefault="0037158A" w:rsidP="0037158A">
      <w:pPr>
        <w:rPr>
          <w:rFonts w:cs="Times New Roman"/>
        </w:rPr>
      </w:pPr>
      <w:r>
        <w:rPr>
          <w:rFonts w:cs="Times New Roman"/>
          <w:szCs w:val="24"/>
        </w:rPr>
        <w:tab/>
      </w:r>
      <w:r w:rsidRPr="00792C4E">
        <w:rPr>
          <w:rFonts w:cs="Times New Roman"/>
        </w:rPr>
        <w:t xml:space="preserve">Ja </w:t>
      </w:r>
      <w:r w:rsidR="00E76F79" w:rsidRPr="00792C4E">
        <w:rPr>
          <w:rFonts w:cs="Times New Roman"/>
        </w:rPr>
        <w:t>4</w:t>
      </w:r>
      <w:r w:rsidRPr="00792C4E">
        <w:rPr>
          <w:rFonts w:cs="Times New Roman"/>
        </w:rPr>
        <w:t>.2.apakšpunktā noteiktajā termiņā izdruka netiek iesniegta, pretendents tiek izslēgts no dalības iepirkumā.</w:t>
      </w:r>
    </w:p>
    <w:p w14:paraId="5A6620A4" w14:textId="53C55D5A" w:rsidR="0037158A" w:rsidRPr="00792C4E" w:rsidRDefault="00896B8A" w:rsidP="0037158A">
      <w:pPr>
        <w:pStyle w:val="ListParagraph"/>
        <w:numPr>
          <w:ilvl w:val="1"/>
          <w:numId w:val="1"/>
        </w:numPr>
        <w:tabs>
          <w:tab w:val="left" w:pos="1276"/>
        </w:tabs>
        <w:ind w:left="0" w:firstLine="709"/>
        <w:jc w:val="both"/>
        <w:rPr>
          <w:rFonts w:cs="Times New Roman"/>
        </w:rPr>
      </w:pPr>
      <w:bookmarkStart w:id="7" w:name="_Hlk141971216"/>
      <w:r w:rsidRPr="00792C4E">
        <w:rPr>
          <w:rFonts w:cs="Times New Roman"/>
        </w:rPr>
        <w:t>Ārvalstī reģistrētam vai pastāvīgi dzīvojošam pretendentam, kuram būtu piešķiramas Iepirkuma līguma slēgšanas tiesības</w:t>
      </w:r>
      <w:r w:rsidR="00951580" w:rsidRPr="00792C4E">
        <w:rPr>
          <w:rFonts w:cs="Times New Roman"/>
        </w:rPr>
        <w:t>,</w:t>
      </w:r>
      <w:r w:rsidR="00CD1BE4" w:rsidRPr="00792C4E">
        <w:rPr>
          <w:rFonts w:cs="Times New Roman"/>
        </w:rPr>
        <w:t xml:space="preserve"> </w:t>
      </w:r>
      <w:r w:rsidRPr="00792C4E">
        <w:rPr>
          <w:rFonts w:cs="Times New Roman"/>
        </w:rPr>
        <w:t xml:space="preserve">komisija </w:t>
      </w:r>
      <w:bookmarkEnd w:id="7"/>
      <w:r w:rsidRPr="00792C4E">
        <w:rPr>
          <w:rFonts w:cs="Times New Roman"/>
        </w:rPr>
        <w:t>lūdz 3 (trīs) darba dienu laikā iesniegt apliecinājumu, ka  pretendentam dienā, kad pieņemts lēmums par iespējamu līguma slēgšanas tiesību piešķiršanu,</w:t>
      </w:r>
      <w:r w:rsidR="00C60F0C" w:rsidRPr="00995C1D">
        <w:rPr>
          <w:rFonts w:cs="Times New Roman"/>
          <w:color w:val="414142"/>
          <w:sz w:val="20"/>
          <w:szCs w:val="20"/>
          <w:shd w:val="clear" w:color="auto" w:fill="FFFFFF"/>
        </w:rPr>
        <w:t xml:space="preserve"> </w:t>
      </w:r>
      <w:r w:rsidR="00C60F0C" w:rsidRPr="00792C4E">
        <w:rPr>
          <w:rFonts w:cs="Times New Roman"/>
        </w:rPr>
        <w:t>Latvijā</w:t>
      </w:r>
      <w:r w:rsidR="00951580" w:rsidRPr="00792C4E">
        <w:rPr>
          <w:rFonts w:cs="Times New Roman"/>
        </w:rPr>
        <w:t xml:space="preserve"> </w:t>
      </w:r>
      <w:r w:rsidR="00951580" w:rsidRPr="0037158A">
        <w:rPr>
          <w:rFonts w:cs="Times New Roman"/>
          <w:szCs w:val="24"/>
        </w:rPr>
        <w:t>nav nodokļu parādu</w:t>
      </w:r>
      <w:r w:rsidR="00CD1BE4" w:rsidRPr="00792C4E">
        <w:rPr>
          <w:rFonts w:cs="Times New Roman"/>
        </w:rPr>
        <w:t xml:space="preserve">, kas kopsummā pārsniedz </w:t>
      </w:r>
      <w:r w:rsidR="00140A85" w:rsidRPr="00792C4E">
        <w:rPr>
          <w:rFonts w:cs="Times New Roman"/>
        </w:rPr>
        <w:t xml:space="preserve">EUR </w:t>
      </w:r>
      <w:r w:rsidR="00CD1BE4" w:rsidRPr="00792C4E">
        <w:rPr>
          <w:rFonts w:cs="Times New Roman"/>
        </w:rPr>
        <w:t>150</w:t>
      </w:r>
      <w:r w:rsidR="00140A85" w:rsidRPr="00792C4E">
        <w:rPr>
          <w:rFonts w:cs="Times New Roman"/>
        </w:rPr>
        <w:t xml:space="preserve"> (</w:t>
      </w:r>
      <w:r w:rsidR="00140A85" w:rsidRPr="00A0540A">
        <w:rPr>
          <w:rFonts w:cs="Times New Roman"/>
          <w:szCs w:val="24"/>
        </w:rPr>
        <w:t>viens simts piecdesmit</w:t>
      </w:r>
      <w:r w:rsidR="00CD1BE4" w:rsidRPr="00792C4E">
        <w:rPr>
          <w:rFonts w:cs="Times New Roman"/>
        </w:rPr>
        <w:t xml:space="preserve"> </w:t>
      </w:r>
      <w:r w:rsidR="00CD1BE4" w:rsidRPr="00792C4E">
        <w:rPr>
          <w:rFonts w:cs="Times New Roman"/>
          <w:i/>
        </w:rPr>
        <w:t>euro</w:t>
      </w:r>
      <w:r w:rsidR="00140A85" w:rsidRPr="00792C4E">
        <w:rPr>
          <w:rFonts w:cs="Times New Roman"/>
        </w:rPr>
        <w:t>)</w:t>
      </w:r>
      <w:r w:rsidR="00CD1BE4" w:rsidRPr="00792C4E">
        <w:rPr>
          <w:rFonts w:cs="Times New Roman"/>
        </w:rPr>
        <w:t xml:space="preserve">, </w:t>
      </w:r>
      <w:r w:rsidR="00F52460" w:rsidRPr="00792C4E">
        <w:rPr>
          <w:rFonts w:cs="Times New Roman"/>
        </w:rPr>
        <w:t xml:space="preserve">un </w:t>
      </w:r>
      <w:r w:rsidRPr="00792C4E">
        <w:rPr>
          <w:rFonts w:cs="Times New Roman"/>
        </w:rPr>
        <w:t>valstī</w:t>
      </w:r>
      <w:r w:rsidR="00F167CC" w:rsidRPr="00792C4E">
        <w:rPr>
          <w:rFonts w:cs="Times New Roman"/>
        </w:rPr>
        <w:t>,</w:t>
      </w:r>
      <w:r w:rsidRPr="00792C4E">
        <w:rPr>
          <w:rFonts w:cs="Times New Roman"/>
        </w:rPr>
        <w:t xml:space="preserve"> </w:t>
      </w:r>
      <w:r w:rsidR="00F167CC" w:rsidRPr="00792C4E">
        <w:rPr>
          <w:rFonts w:cs="Times New Roman"/>
        </w:rPr>
        <w:t>kurā tas reģistrēts vai kurā atrodas tā pastāvīgā dzīvesvieta, saskaņā ar attiecīgās ārvalsts normatīvajiem aktiem nav nodokļu parādu</w:t>
      </w:r>
      <w:r w:rsidR="00CD1BE4" w:rsidRPr="00792C4E">
        <w:rPr>
          <w:rFonts w:cs="Times New Roman"/>
        </w:rPr>
        <w:t>.</w:t>
      </w:r>
    </w:p>
    <w:p w14:paraId="0E8A75C2" w14:textId="40157AE5" w:rsidR="00892D63" w:rsidRPr="00792C4E" w:rsidRDefault="00A91868" w:rsidP="00A73AF7">
      <w:pPr>
        <w:pStyle w:val="ListParagraph"/>
        <w:numPr>
          <w:ilvl w:val="1"/>
          <w:numId w:val="1"/>
        </w:numPr>
        <w:tabs>
          <w:tab w:val="left" w:pos="1276"/>
        </w:tabs>
        <w:ind w:left="0" w:firstLine="709"/>
        <w:jc w:val="both"/>
        <w:rPr>
          <w:rFonts w:cs="Times New Roman"/>
        </w:rPr>
      </w:pPr>
      <w:r w:rsidRPr="00792C4E">
        <w:rPr>
          <w:rFonts w:cs="Times New Roman"/>
        </w:rPr>
        <w:t>Komisija</w:t>
      </w:r>
      <w:r w:rsidR="00892D63" w:rsidRPr="00792C4E">
        <w:rPr>
          <w:rFonts w:cs="Times New Roman"/>
        </w:rPr>
        <w:t xml:space="preserve"> attiecībā uz pretendentu, </w:t>
      </w:r>
      <w:bookmarkStart w:id="8" w:name="_Hlk141942561"/>
      <w:r w:rsidR="00892D63" w:rsidRPr="00792C4E">
        <w:rPr>
          <w:rFonts w:cs="Times New Roman"/>
        </w:rPr>
        <w:t>kuram būtu piešķiramas līguma slēgšanas tiesības</w:t>
      </w:r>
      <w:bookmarkEnd w:id="8"/>
      <w:r w:rsidR="00892D63" w:rsidRPr="00792C4E">
        <w:rPr>
          <w:rFonts w:cs="Times New Roman"/>
        </w:rPr>
        <w:t xml:space="preserve">, pārbauda, vai attiecībā uz šo pretendentu, </w:t>
      </w:r>
      <w:r w:rsidR="008D5B93" w:rsidRPr="00792C4E" w:rsidDel="00593DB3">
        <w:rPr>
          <w:rFonts w:cs="Times New Roman"/>
        </w:rPr>
        <w:t xml:space="preserve">tā </w:t>
      </w:r>
      <w:r w:rsidR="00892D63" w:rsidRPr="00792C4E">
        <w:rPr>
          <w:rFonts w:cs="Times New Roman"/>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892D63" w:rsidRPr="00792C4E">
        <w:rPr>
          <w:rFonts w:cs="Times New Roman"/>
          <w:vertAlign w:val="superscript"/>
        </w:rPr>
        <w:t xml:space="preserve">1 </w:t>
      </w:r>
      <w:r w:rsidR="00892D63" w:rsidRPr="00792C4E">
        <w:rPr>
          <w:rFonts w:cs="Times New Roman"/>
        </w:rPr>
        <w:t>panta pirmajā daļā noteiktās sankcijas, kuras ietekmē līguma izpildi. Ja attiecībā uz pretendentu vai kādu no minētajām personām ir noteiktas Starptautisko un Latvijas Republikas nacionālo sankciju likuma 11.</w:t>
      </w:r>
      <w:r w:rsidR="00892D63" w:rsidRPr="00792C4E">
        <w:rPr>
          <w:rFonts w:cs="Times New Roman"/>
          <w:vertAlign w:val="superscript"/>
        </w:rPr>
        <w:t xml:space="preserve">1 </w:t>
      </w:r>
      <w:r w:rsidR="00892D63" w:rsidRPr="00792C4E">
        <w:rPr>
          <w:rFonts w:cs="Times New Roman"/>
        </w:rPr>
        <w:t>panta pirmajā daļā noteiktās sankcijas, kuras kavēs līguma izpildi, pretendents ir izslēdzams no dalības līguma slēgšanas tiesību piešķiršanas procedūrā.</w:t>
      </w:r>
    </w:p>
    <w:p w14:paraId="271445F8" w14:textId="1989A463"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sidRPr="00792C4E">
        <w:rPr>
          <w:rFonts w:cs="Times New Roman"/>
        </w:rPr>
        <w:t xml:space="preserve">Komisija </w:t>
      </w:r>
      <w:r w:rsidR="00E76F79" w:rsidRPr="00792C4E">
        <w:rPr>
          <w:rFonts w:cs="Times New Roman"/>
        </w:rPr>
        <w:t>4</w:t>
      </w:r>
      <w:r w:rsidRPr="00792C4E">
        <w:rPr>
          <w:rFonts w:cs="Times New Roman"/>
        </w:rPr>
        <w:t xml:space="preserve">.4. apakšpunktā minēto informāciju iegūst no Latvijas Republikas </w:t>
      </w:r>
      <w:hyperlink r:id="rId16" w:anchor="/data-search" w:history="1">
        <w:r w:rsidRPr="00792C4E">
          <w:rPr>
            <w:rStyle w:val="Hyperlink"/>
            <w:rFonts w:cs="Times New Roman"/>
          </w:rPr>
          <w:t>Uzņēmumu reģistra</w:t>
        </w:r>
      </w:hyperlink>
      <w:r w:rsidRPr="00792C4E">
        <w:rPr>
          <w:rStyle w:val="Hyperlink"/>
          <w:rFonts w:cs="Times New Roman"/>
          <w:color w:val="auto"/>
          <w:u w:val="none"/>
        </w:rPr>
        <w:t xml:space="preserve">, </w:t>
      </w:r>
      <w:r w:rsidRPr="00792C4E">
        <w:rPr>
          <w:rFonts w:cs="Times New Roman"/>
        </w:rPr>
        <w:t xml:space="preserve">pārbaudot sankciju meklēšanas saitēs. Ja informācija par </w:t>
      </w:r>
      <w:r w:rsidR="00E76F79" w:rsidRPr="00792C4E">
        <w:rPr>
          <w:rFonts w:cs="Times New Roman"/>
        </w:rPr>
        <w:t>4</w:t>
      </w:r>
      <w:r w:rsidRPr="00792C4E">
        <w:rPr>
          <w:rFonts w:cs="Times New Roman"/>
        </w:rPr>
        <w:t xml:space="preserve">.4.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2C6D79FF"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792C4E" w:rsidRDefault="004567F0" w:rsidP="004567F0">
      <w:pPr>
        <w:rPr>
          <w:rFonts w:cs="Times New Roman"/>
        </w:rPr>
      </w:pPr>
    </w:p>
    <w:p w14:paraId="34E65C66" w14:textId="19A50D51" w:rsidR="00E76F79" w:rsidRPr="00792C4E" w:rsidRDefault="00936765" w:rsidP="00E76F79">
      <w:pPr>
        <w:pStyle w:val="ListParagraph"/>
        <w:numPr>
          <w:ilvl w:val="1"/>
          <w:numId w:val="1"/>
        </w:numPr>
        <w:tabs>
          <w:tab w:val="left" w:pos="1276"/>
        </w:tabs>
        <w:ind w:left="0" w:firstLine="709"/>
        <w:jc w:val="both"/>
        <w:rPr>
          <w:rFonts w:cs="Times New Roman"/>
        </w:rPr>
      </w:pPr>
      <w:r w:rsidRPr="00792C4E">
        <w:rPr>
          <w:rFonts w:cs="Times New Roman"/>
        </w:rPr>
        <w:t xml:space="preserve">Komisija par iepirkuma uzvarētāju atzīst to pretendentu, kura piedāvājums atbilst </w:t>
      </w:r>
      <w:r w:rsidR="00140A85" w:rsidRPr="00792C4E">
        <w:rPr>
          <w:rFonts w:cs="Times New Roman"/>
        </w:rPr>
        <w:t>Iepirkuma uzaicinājumā</w:t>
      </w:r>
      <w:r w:rsidRPr="00792C4E">
        <w:rPr>
          <w:rFonts w:cs="Times New Roman"/>
        </w:rPr>
        <w:t xml:space="preserve"> norādītajām prasībām un kura piedāvā</w:t>
      </w:r>
      <w:r w:rsidR="00D62CC1" w:rsidRPr="00792C4E">
        <w:rPr>
          <w:rFonts w:cs="Times New Roman"/>
        </w:rPr>
        <w:t>tā</w:t>
      </w:r>
      <w:r w:rsidRPr="00792C4E">
        <w:rPr>
          <w:rFonts w:cs="Times New Roman"/>
        </w:rPr>
        <w:t xml:space="preserve"> cena</w:t>
      </w:r>
      <w:r w:rsidR="00D62CC1" w:rsidRPr="00792C4E">
        <w:rPr>
          <w:rFonts w:cs="Times New Roman"/>
        </w:rPr>
        <w:t xml:space="preserve"> kopā</w:t>
      </w:r>
      <w:r w:rsidRPr="00792C4E">
        <w:rPr>
          <w:rFonts w:cs="Times New Roman"/>
        </w:rPr>
        <w:t xml:space="preserve"> ir viszemākā </w:t>
      </w:r>
    </w:p>
    <w:p w14:paraId="62FDDF22" w14:textId="28B36DBB" w:rsidR="00E76F79" w:rsidRPr="00995C1D" w:rsidRDefault="00936765" w:rsidP="00E76F79">
      <w:pPr>
        <w:pStyle w:val="ListParagraph"/>
        <w:numPr>
          <w:ilvl w:val="1"/>
          <w:numId w:val="1"/>
        </w:numPr>
        <w:tabs>
          <w:tab w:val="left" w:pos="1276"/>
        </w:tabs>
        <w:ind w:left="0" w:firstLine="709"/>
        <w:jc w:val="both"/>
        <w:rPr>
          <w:rFonts w:cs="Times New Roman"/>
          <w:lang w:eastAsia="lv-LV"/>
        </w:rPr>
      </w:pPr>
      <w:r w:rsidRPr="00792C4E">
        <w:rPr>
          <w:rFonts w:cs="Times New Roman"/>
          <w:lang w:eastAsia="lv-LV"/>
        </w:rPr>
        <w:t xml:space="preserve">Gadījumā, ja vairāki </w:t>
      </w:r>
      <w:r w:rsidRPr="00FE7F14">
        <w:rPr>
          <w:rFonts w:cs="Times New Roman"/>
          <w:lang w:eastAsia="lv-LV"/>
        </w:rPr>
        <w:t xml:space="preserve">pretendenti </w:t>
      </w:r>
      <w:r w:rsidRPr="00FE7F14">
        <w:rPr>
          <w:rFonts w:cs="Times New Roman"/>
        </w:rPr>
        <w:t>piedāvā vienādu finanšu piedāvājuma zemāko cenu</w:t>
      </w:r>
      <w:r w:rsidR="006D79A8" w:rsidRPr="00FE7F14">
        <w:rPr>
          <w:rFonts w:cs="Times New Roman"/>
        </w:rPr>
        <w:t xml:space="preserve"> kopā</w:t>
      </w:r>
      <w:r w:rsidRPr="00FE7F14">
        <w:rPr>
          <w:rFonts w:cs="Times New Roman"/>
          <w:lang w:eastAsia="lv-LV"/>
        </w:rPr>
        <w:t>, līguma slēgšanas tiesības tiek piešķirtas</w:t>
      </w:r>
      <w:r w:rsidRPr="00792C4E">
        <w:rPr>
          <w:rFonts w:cs="Times New Roman"/>
          <w:lang w:eastAsia="lv-LV"/>
        </w:rPr>
        <w:t xml:space="preserve"> pretendentam, kurš </w:t>
      </w:r>
      <w:r w:rsidR="00430689" w:rsidRPr="00792C4E">
        <w:rPr>
          <w:rFonts w:cs="Times New Roman"/>
          <w:lang w:eastAsia="lv-LV"/>
        </w:rPr>
        <w:t xml:space="preserve">2. tabulas </w:t>
      </w:r>
      <w:r w:rsidR="00430689" w:rsidRPr="00995C1D">
        <w:rPr>
          <w:rFonts w:cs="Times New Roman"/>
          <w:lang w:eastAsia="lv-LV"/>
        </w:rPr>
        <w:t xml:space="preserve">“Tehniskais piedāvājums” 2.5. apakšpunktā norādījis īsāko </w:t>
      </w:r>
      <w:r w:rsidR="006D79A8" w:rsidRPr="00995C1D">
        <w:rPr>
          <w:rFonts w:cs="Times New Roman"/>
          <w:lang w:eastAsia="lv-LV"/>
        </w:rPr>
        <w:t>pie</w:t>
      </w:r>
      <w:r w:rsidR="00430689" w:rsidRPr="00995C1D">
        <w:rPr>
          <w:rFonts w:cs="Times New Roman"/>
          <w:lang w:eastAsia="lv-LV"/>
        </w:rPr>
        <w:t>gādes termiņu</w:t>
      </w:r>
      <w:r w:rsidRPr="00995C1D">
        <w:rPr>
          <w:rFonts w:cs="Times New Roman"/>
          <w:lang w:eastAsia="lv-LV"/>
        </w:rPr>
        <w:t>.</w:t>
      </w:r>
    </w:p>
    <w:p w14:paraId="1301A3A7" w14:textId="056CA5FA" w:rsidR="00E76F79" w:rsidRDefault="003E5984" w:rsidP="00E76F79">
      <w:pPr>
        <w:pStyle w:val="ListParagraph"/>
        <w:numPr>
          <w:ilvl w:val="1"/>
          <w:numId w:val="1"/>
        </w:numPr>
        <w:tabs>
          <w:tab w:val="left" w:pos="1276"/>
        </w:tabs>
        <w:ind w:left="0" w:firstLine="709"/>
        <w:jc w:val="both"/>
        <w:rPr>
          <w:rFonts w:eastAsia="Times New Roman" w:cs="Times New Roman"/>
          <w:b/>
          <w:bCs/>
          <w:sz w:val="28"/>
          <w:szCs w:val="28"/>
          <w:lang w:eastAsia="lv-LV"/>
        </w:rPr>
      </w:pPr>
      <w:r w:rsidRPr="00792C4E">
        <w:rPr>
          <w:rFonts w:cs="Times New Roman"/>
          <w:lang w:eastAsia="lv-LV"/>
        </w:rPr>
        <w:lastRenderedPageBreak/>
        <w:t xml:space="preserve">Komisija pēc lēmuma pieņemšanas sazināsies tikai ar to pretendentu, kurš tiks atzīts par uzvarētāju iepirkumā, un informāciju par pieņemto lēmumu publicēs VID tīmekļvietnē paziņojumā par iepirkumu. </w:t>
      </w:r>
    </w:p>
    <w:p w14:paraId="491D9890" w14:textId="77777777" w:rsidR="00E76F79" w:rsidRDefault="00E76F79" w:rsidP="00E76F79">
      <w:pPr>
        <w:tabs>
          <w:tab w:val="left" w:pos="1560"/>
          <w:tab w:val="center" w:pos="4320"/>
          <w:tab w:val="left" w:pos="6096"/>
          <w:tab w:val="right" w:pos="8640"/>
        </w:tabs>
        <w:ind w:right="-1" w:firstLine="709"/>
        <w:jc w:val="both"/>
        <w:rPr>
          <w:rFonts w:eastAsia="Times New Roman" w:cs="Times New Roman"/>
          <w:b/>
          <w:bCs/>
          <w:sz w:val="28"/>
          <w:szCs w:val="28"/>
          <w:lang w:eastAsia="lv-LV"/>
        </w:rPr>
      </w:pPr>
    </w:p>
    <w:p w14:paraId="782AF8BC" w14:textId="73EAFCEC" w:rsidR="001375F2" w:rsidRPr="00280158" w:rsidRDefault="00E76F79" w:rsidP="00E76F79">
      <w:pPr>
        <w:pStyle w:val="Heading2"/>
        <w:numPr>
          <w:ilvl w:val="0"/>
          <w:numId w:val="1"/>
        </w:numPr>
        <w:tabs>
          <w:tab w:val="clear" w:pos="567"/>
          <w:tab w:val="left" w:pos="426"/>
        </w:tabs>
        <w:ind w:left="567"/>
        <w:jc w:val="center"/>
        <w:rPr>
          <w:b w:val="0"/>
          <w:bCs/>
          <w:sz w:val="28"/>
          <w:szCs w:val="28"/>
          <w:lang w:eastAsia="lv-LV"/>
        </w:rPr>
      </w:pPr>
      <w:r>
        <w:rPr>
          <w:bCs/>
          <w:sz w:val="28"/>
          <w:szCs w:val="28"/>
          <w:lang w:eastAsia="lv-LV"/>
        </w:rPr>
        <w:t xml:space="preserve"> </w:t>
      </w:r>
      <w:r w:rsidR="001375F2" w:rsidRPr="00280158">
        <w:rPr>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5E8366DF"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 xml:space="preserve">Piedāvājumu pretendents var iesniegt </w:t>
      </w:r>
      <w:r w:rsidRPr="00792C4E">
        <w:rPr>
          <w:rFonts w:cs="Times New Roman"/>
          <w:b/>
          <w:szCs w:val="24"/>
        </w:rPr>
        <w:t>līdz 202</w:t>
      </w:r>
      <w:r w:rsidR="0040023E">
        <w:rPr>
          <w:rFonts w:cs="Times New Roman"/>
          <w:b/>
          <w:szCs w:val="24"/>
        </w:rPr>
        <w:t>5</w:t>
      </w:r>
      <w:r w:rsidRPr="00792C4E">
        <w:rPr>
          <w:rFonts w:cs="Times New Roman"/>
          <w:b/>
          <w:szCs w:val="24"/>
        </w:rPr>
        <w:t xml:space="preserve">. gada </w:t>
      </w:r>
      <w:r w:rsidR="0040023E">
        <w:rPr>
          <w:rFonts w:cs="Times New Roman"/>
          <w:b/>
          <w:szCs w:val="24"/>
        </w:rPr>
        <w:t>16</w:t>
      </w:r>
      <w:r w:rsidR="00995C1D">
        <w:rPr>
          <w:rFonts w:cs="Times New Roman"/>
          <w:b/>
          <w:szCs w:val="24"/>
        </w:rPr>
        <w:t>. </w:t>
      </w:r>
      <w:r w:rsidR="0040023E">
        <w:rPr>
          <w:rFonts w:cs="Times New Roman"/>
          <w:b/>
          <w:szCs w:val="24"/>
        </w:rPr>
        <w:t>janvā</w:t>
      </w:r>
      <w:r w:rsidR="00995C1D">
        <w:rPr>
          <w:rFonts w:cs="Times New Roman"/>
          <w:b/>
          <w:szCs w:val="24"/>
        </w:rPr>
        <w:t>ra</w:t>
      </w:r>
      <w:r w:rsidRPr="00792C4E">
        <w:rPr>
          <w:rFonts w:cs="Times New Roman"/>
          <w:b/>
          <w:szCs w:val="24"/>
        </w:rPr>
        <w:t xml:space="preserve"> plkst. 10.00</w:t>
      </w:r>
      <w:r w:rsidRPr="00792C4E">
        <w:rPr>
          <w:rFonts w:cs="Times New Roman"/>
          <w:szCs w:val="24"/>
        </w:rPr>
        <w:t xml:space="preserve">, nosūtot piedāvājumu uz elektroniskā pasta adresi: </w:t>
      </w:r>
      <w:r w:rsidR="00E76F79" w:rsidRPr="00792C4E">
        <w:rPr>
          <w:rFonts w:cs="Times New Roman"/>
          <w:b/>
          <w:szCs w:val="24"/>
        </w:rPr>
        <w:t>agrita.ozola.1@vid.gov.lv</w:t>
      </w:r>
      <w:r w:rsidRPr="00792C4E">
        <w:rPr>
          <w:rFonts w:cs="Times New Roman"/>
          <w:szCs w:val="24"/>
        </w:rPr>
        <w:t xml:space="preserve">. </w:t>
      </w:r>
    </w:p>
    <w:p w14:paraId="53EB08FF" w14:textId="77777777"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Pretendents pirms piedāvājumu iesniegšanas termiņa beigām var grozīt vai atsaukt iesniegto piedāvājumu.</w:t>
      </w:r>
    </w:p>
    <w:p w14:paraId="7AC512B3" w14:textId="77777777"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Pēc piedāvājuma iesniegšanas termiņa beigām pretendentam nav tiesību mainīt savu piedāvājumu.</w:t>
      </w:r>
    </w:p>
    <w:p w14:paraId="756B44BA" w14:textId="77777777"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Piedāvājumam  jābūt aizsargātam, izmantojot šifrēšanu. Instrukciju skat. 1.pielikumā.</w:t>
      </w:r>
    </w:p>
    <w:p w14:paraId="2F387C65" w14:textId="1EC3157E" w:rsidR="001375F2" w:rsidRPr="00792C4E" w:rsidRDefault="001375F2" w:rsidP="002F5E25">
      <w:pPr>
        <w:pStyle w:val="ListParagraph"/>
        <w:numPr>
          <w:ilvl w:val="1"/>
          <w:numId w:val="1"/>
        </w:numPr>
        <w:tabs>
          <w:tab w:val="left" w:pos="1134"/>
        </w:tabs>
        <w:ind w:left="0" w:firstLine="709"/>
        <w:jc w:val="both"/>
        <w:rPr>
          <w:rFonts w:cs="Times New Roman"/>
          <w:b/>
          <w:szCs w:val="24"/>
        </w:rPr>
      </w:pPr>
      <w:r w:rsidRPr="00792C4E">
        <w:rPr>
          <w:rFonts w:cs="Times New Roman"/>
          <w:b/>
          <w:szCs w:val="24"/>
        </w:rPr>
        <w:t>Piedāvājuma iesniedzējs 202</w:t>
      </w:r>
      <w:r w:rsidR="0040023E">
        <w:rPr>
          <w:rFonts w:cs="Times New Roman"/>
          <w:b/>
          <w:szCs w:val="24"/>
        </w:rPr>
        <w:t>5</w:t>
      </w:r>
      <w:r w:rsidRPr="00792C4E">
        <w:rPr>
          <w:rFonts w:cs="Times New Roman"/>
          <w:b/>
          <w:szCs w:val="24"/>
        </w:rPr>
        <w:t xml:space="preserve">. gada </w:t>
      </w:r>
      <w:r w:rsidR="0040023E">
        <w:rPr>
          <w:rFonts w:cs="Times New Roman"/>
          <w:b/>
          <w:szCs w:val="24"/>
        </w:rPr>
        <w:t>16</w:t>
      </w:r>
      <w:r w:rsidR="00995C1D">
        <w:rPr>
          <w:rFonts w:cs="Times New Roman"/>
          <w:b/>
          <w:szCs w:val="24"/>
        </w:rPr>
        <w:t>. </w:t>
      </w:r>
      <w:r w:rsidR="0040023E">
        <w:rPr>
          <w:rFonts w:cs="Times New Roman"/>
          <w:b/>
          <w:szCs w:val="24"/>
        </w:rPr>
        <w:t>janvā</w:t>
      </w:r>
      <w:r w:rsidR="00995C1D">
        <w:rPr>
          <w:rFonts w:cs="Times New Roman"/>
          <w:b/>
          <w:szCs w:val="24"/>
        </w:rPr>
        <w:t>rī</w:t>
      </w:r>
      <w:r w:rsidRPr="00792C4E">
        <w:rPr>
          <w:rFonts w:cs="Times New Roman"/>
          <w:b/>
          <w:szCs w:val="24"/>
        </w:rPr>
        <w:t xml:space="preserve"> no plkst. 10.00 līdz plkst. 1</w:t>
      </w:r>
      <w:r w:rsidR="0040023E">
        <w:rPr>
          <w:rFonts w:cs="Times New Roman"/>
          <w:b/>
          <w:szCs w:val="24"/>
        </w:rPr>
        <w:t>6</w:t>
      </w:r>
      <w:r w:rsidRPr="00792C4E">
        <w:rPr>
          <w:rFonts w:cs="Times New Roman"/>
          <w:b/>
          <w:szCs w:val="24"/>
        </w:rPr>
        <w:t xml:space="preserve">.00 nosūta uz elektronisko pasta adresi: </w:t>
      </w:r>
      <w:r w:rsidR="00E76F79" w:rsidRPr="00792C4E">
        <w:rPr>
          <w:rFonts w:cs="Times New Roman"/>
          <w:b/>
          <w:szCs w:val="24"/>
        </w:rPr>
        <w:t>agrita.ozola.1@vid.gov.lv</w:t>
      </w:r>
      <w:r w:rsidRPr="00792C4E">
        <w:rPr>
          <w:rFonts w:cs="Times New Roman"/>
          <w:b/>
          <w:szCs w:val="24"/>
        </w:rPr>
        <w:t xml:space="preserve"> paroli šifrētā piedāvājuma atvēršanai. </w:t>
      </w:r>
    </w:p>
    <w:p w14:paraId="25090D07" w14:textId="561C7B5B" w:rsidR="001375F2" w:rsidRPr="00792C4E" w:rsidRDefault="001375F2" w:rsidP="002F5E25">
      <w:pPr>
        <w:pStyle w:val="ListParagraph"/>
        <w:numPr>
          <w:ilvl w:val="1"/>
          <w:numId w:val="1"/>
        </w:numPr>
        <w:tabs>
          <w:tab w:val="left" w:pos="1134"/>
        </w:tabs>
        <w:ind w:left="0" w:firstLine="709"/>
        <w:jc w:val="both"/>
        <w:rPr>
          <w:rFonts w:cs="Times New Roman"/>
          <w:szCs w:val="24"/>
        </w:rPr>
      </w:pPr>
      <w:r w:rsidRPr="00792C4E">
        <w:rPr>
          <w:rFonts w:cs="Times New Roman"/>
          <w:szCs w:val="24"/>
        </w:rPr>
        <w:t xml:space="preserve">Piedāvājumu, kas nav iesniegts noteiktajā kārtībā vai kas ir iesniegts nešifrētā veidā un/vai kuram šīs sadaļas </w:t>
      </w:r>
      <w:r w:rsidR="007D03AE" w:rsidRPr="00792C4E">
        <w:rPr>
          <w:rFonts w:cs="Times New Roman"/>
          <w:szCs w:val="24"/>
        </w:rPr>
        <w:t>6</w:t>
      </w:r>
      <w:r w:rsidRPr="00792C4E">
        <w:rPr>
          <w:rFonts w:cs="Times New Roman"/>
          <w:szCs w:val="24"/>
        </w:rPr>
        <w:t>.</w:t>
      </w:r>
      <w:r w:rsidR="00CF5F73" w:rsidRPr="00792C4E">
        <w:rPr>
          <w:rFonts w:cs="Times New Roman"/>
          <w:szCs w:val="24"/>
        </w:rPr>
        <w:t>5. apakš</w:t>
      </w:r>
      <w:r w:rsidRPr="00792C4E">
        <w:rPr>
          <w:rFonts w:cs="Times New Roman"/>
          <w:szCs w:val="24"/>
        </w:rPr>
        <w:t>punktā noteiktajā termiņā nav atsūtīta parole, Pasūtītājs neizskata.</w:t>
      </w:r>
    </w:p>
    <w:p w14:paraId="0C420E32" w14:textId="715EB891" w:rsidR="00055B1F" w:rsidRPr="00792C4E" w:rsidRDefault="00055B1F" w:rsidP="00E76F79">
      <w:pPr>
        <w:pStyle w:val="ListParagraph"/>
        <w:numPr>
          <w:ilvl w:val="1"/>
          <w:numId w:val="1"/>
        </w:numPr>
        <w:tabs>
          <w:tab w:val="left" w:pos="993"/>
          <w:tab w:val="left" w:pos="1134"/>
        </w:tabs>
        <w:ind w:left="0" w:firstLine="709"/>
        <w:jc w:val="both"/>
        <w:rPr>
          <w:rFonts w:cs="Times New Roman"/>
          <w:i/>
          <w:szCs w:val="24"/>
          <w:lang w:eastAsia="lv-LV"/>
        </w:rPr>
      </w:pPr>
      <w:r w:rsidRPr="00792C4E">
        <w:rPr>
          <w:rFonts w:cs="Times New Roman"/>
          <w:szCs w:val="24"/>
        </w:rPr>
        <w:t xml:space="preserve">Lai piedāvājums tiktu saņemts VID, lūdzam personas piedāvājumu iesniegšanai izmantot e-pastu, kura sūtījuma FROM adreses domēns sakrīt ar faktiskā sūtītāja domēnu. </w:t>
      </w:r>
    </w:p>
    <w:p w14:paraId="2239A7D0" w14:textId="77777777" w:rsidR="00E76F79" w:rsidRPr="00E76F79" w:rsidRDefault="00055B1F" w:rsidP="00E76F79">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792C4E">
        <w:rPr>
          <w:rFonts w:cs="Times New Roman"/>
          <w:szCs w:val="24"/>
        </w:rPr>
        <w:t xml:space="preserve">Aicinām pretendentu pēc piedāvājuma nosūtīšanas pārliecināties vai tiek saņemta atbilde, kas apliecina piedāvājuma saņemšanu. </w:t>
      </w:r>
      <w:r w:rsidR="00E76F79" w:rsidRPr="00792C4E">
        <w:rPr>
          <w:rFonts w:cs="Times New Roman"/>
          <w:szCs w:val="24"/>
        </w:rPr>
        <w:t xml:space="preserve">Atbildes nesaņemšanas gadījumā </w:t>
      </w:r>
      <w:r w:rsidR="00E76F79" w:rsidRPr="00E76F79">
        <w:rPr>
          <w:rFonts w:eastAsia="Times New Roman" w:cs="Times New Roman"/>
          <w:szCs w:val="24"/>
          <w:lang w:eastAsia="lv-LV"/>
        </w:rPr>
        <w:t>vēlams sazināties galveno iepirkumu speciālisti Agritu Ozolu Tālr. 67120211.</w:t>
      </w:r>
    </w:p>
    <w:p w14:paraId="73317918" w14:textId="77777777" w:rsidR="001375F2" w:rsidRPr="00E76F79" w:rsidRDefault="001375F2" w:rsidP="00E76F79">
      <w:pPr>
        <w:pStyle w:val="ListParagraph"/>
        <w:tabs>
          <w:tab w:val="left" w:pos="993"/>
          <w:tab w:val="left" w:pos="1134"/>
        </w:tabs>
        <w:ind w:left="709"/>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E76F79">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7"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8"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sidRPr="00792C4E">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sidRPr="00792C4E">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52B2" w14:textId="77777777" w:rsidR="005B3CB0" w:rsidRDefault="005B3CB0" w:rsidP="00183526">
      <w:r>
        <w:separator/>
      </w:r>
    </w:p>
  </w:endnote>
  <w:endnote w:type="continuationSeparator" w:id="0">
    <w:p w14:paraId="6F8878EB" w14:textId="77777777" w:rsidR="005B3CB0" w:rsidRDefault="005B3CB0" w:rsidP="00183526">
      <w:r>
        <w:continuationSeparator/>
      </w:r>
    </w:p>
  </w:endnote>
  <w:endnote w:type="continuationNotice" w:id="1">
    <w:p w14:paraId="7B0B54B3" w14:textId="77777777" w:rsidR="005B3CB0" w:rsidRDefault="005B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BA8A" w14:textId="77777777" w:rsidR="005B3CB0" w:rsidRDefault="005B3CB0" w:rsidP="00183526">
      <w:r>
        <w:separator/>
      </w:r>
    </w:p>
  </w:footnote>
  <w:footnote w:type="continuationSeparator" w:id="0">
    <w:p w14:paraId="53AB2175" w14:textId="77777777" w:rsidR="005B3CB0" w:rsidRDefault="005B3CB0" w:rsidP="00183526">
      <w:r>
        <w:continuationSeparator/>
      </w:r>
    </w:p>
  </w:footnote>
  <w:footnote w:type="continuationNotice" w:id="1">
    <w:p w14:paraId="21C2499D" w14:textId="77777777" w:rsidR="005B3CB0" w:rsidRDefault="005B3CB0"/>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CF1A5CD" w14:textId="13CC8749" w:rsidR="00871EFB" w:rsidRPr="00430689" w:rsidRDefault="00871EFB" w:rsidP="00871EFB">
      <w:pPr>
        <w:pStyle w:val="FootnoteText"/>
        <w:jc w:val="both"/>
      </w:pPr>
      <w:r w:rsidRPr="00430689">
        <w:rPr>
          <w:i/>
          <w:vertAlign w:val="superscript"/>
        </w:rPr>
        <w:t xml:space="preserve">2 </w:t>
      </w:r>
      <w:r w:rsidRPr="00430689">
        <w:rPr>
          <w:i/>
        </w:rPr>
        <w:t>Pretendentam ir jānorāda Preces modeļa nosaukums, marka vai artikuls un interneta adrese, kurā var atrast informāciju par attiecīgo Preces modeli vai norāda attiecīgās Preces modeļa kārtas numuru savā piedāvājumā ietvertajā katalogā ar Preces modeļa aprakstu, lai identificētu katalogā norādīto Preces modeli.</w:t>
      </w:r>
    </w:p>
    <w:p w14:paraId="4C35DAE9" w14:textId="3BF8CFD3" w:rsidR="00AC1D26" w:rsidRPr="00430689" w:rsidRDefault="00871EFB" w:rsidP="00AC1D26">
      <w:pPr>
        <w:widowControl w:val="0"/>
        <w:jc w:val="both"/>
        <w:rPr>
          <w:b/>
          <w:sz w:val="20"/>
          <w:szCs w:val="20"/>
        </w:rPr>
      </w:pPr>
      <w:r w:rsidRPr="00430689">
        <w:rPr>
          <w:rStyle w:val="FootnoteReference"/>
          <w:sz w:val="20"/>
          <w:szCs w:val="20"/>
        </w:rPr>
        <w:t>3</w:t>
      </w:r>
      <w:r w:rsidRPr="00430689">
        <w:rPr>
          <w:sz w:val="20"/>
          <w:szCs w:val="20"/>
        </w:rPr>
        <w:t xml:space="preserve"> </w:t>
      </w:r>
      <w:r w:rsidRPr="00430689">
        <w:rPr>
          <w:i/>
          <w:sz w:val="20"/>
          <w:szCs w:val="20"/>
        </w:rPr>
        <w:t xml:space="preserve">Pretendentam jānorāda piedāvātās Preces tehniskie parametri tādā detalizācijas pakāpē, lai būtu iespējams pārliecināties par piedāvājuma atbilstību tehniskās specifikācijas prasībām.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D6A29288"/>
    <w:lvl w:ilvl="0">
      <w:start w:val="1"/>
      <w:numFmt w:val="decimal"/>
      <w:lvlText w:val="%1."/>
      <w:lvlJc w:val="left"/>
      <w:pPr>
        <w:ind w:left="2911" w:hanging="360"/>
      </w:pPr>
      <w:rPr>
        <w:rFonts w:cs="Times New Roman" w:hint="default"/>
        <w:b/>
        <w:bCs w:val="0"/>
        <w:sz w:val="28"/>
        <w:szCs w:val="28"/>
      </w:rPr>
    </w:lvl>
    <w:lvl w:ilvl="1">
      <w:start w:val="1"/>
      <w:numFmt w:val="decimal"/>
      <w:isLgl/>
      <w:lvlText w:val="%1.%2."/>
      <w:lvlJc w:val="left"/>
      <w:pPr>
        <w:ind w:left="1636" w:hanging="360"/>
      </w:pPr>
      <w:rPr>
        <w:rFonts w:cs="Times New Roman" w:hint="default"/>
        <w:b/>
        <w:bCs w:val="0"/>
        <w:i w:val="0"/>
        <w:iCs w:val="0"/>
        <w:sz w:val="24"/>
        <w:szCs w:val="24"/>
      </w:rPr>
    </w:lvl>
    <w:lvl w:ilvl="2">
      <w:start w:val="1"/>
      <w:numFmt w:val="decimal"/>
      <w:isLgl/>
      <w:lvlText w:val="%1.%2.%3."/>
      <w:lvlJc w:val="left"/>
      <w:pPr>
        <w:ind w:left="3405" w:hanging="720"/>
      </w:pPr>
      <w:rPr>
        <w:rFonts w:cs="Times New Roman" w:hint="default"/>
      </w:rPr>
    </w:lvl>
    <w:lvl w:ilvl="3">
      <w:start w:val="1"/>
      <w:numFmt w:val="decimal"/>
      <w:isLgl/>
      <w:lvlText w:val="%1.%2.%3.%4."/>
      <w:lvlJc w:val="left"/>
      <w:pPr>
        <w:ind w:left="3472" w:hanging="720"/>
      </w:pPr>
      <w:rPr>
        <w:rFonts w:cs="Times New Roman" w:hint="default"/>
      </w:rPr>
    </w:lvl>
    <w:lvl w:ilvl="4">
      <w:start w:val="1"/>
      <w:numFmt w:val="decimal"/>
      <w:isLgl/>
      <w:lvlText w:val="%1.%2.%3.%4.%5."/>
      <w:lvlJc w:val="left"/>
      <w:pPr>
        <w:ind w:left="3899" w:hanging="1080"/>
      </w:pPr>
      <w:rPr>
        <w:rFonts w:cs="Times New Roman" w:hint="default"/>
      </w:rPr>
    </w:lvl>
    <w:lvl w:ilvl="5">
      <w:start w:val="1"/>
      <w:numFmt w:val="decimal"/>
      <w:isLgl/>
      <w:lvlText w:val="%1.%2.%3.%4.%5.%6."/>
      <w:lvlJc w:val="left"/>
      <w:pPr>
        <w:ind w:left="3966" w:hanging="1080"/>
      </w:pPr>
      <w:rPr>
        <w:rFonts w:cs="Times New Roman" w:hint="default"/>
      </w:rPr>
    </w:lvl>
    <w:lvl w:ilvl="6">
      <w:start w:val="1"/>
      <w:numFmt w:val="decimal"/>
      <w:isLgl/>
      <w:lvlText w:val="%1.%2.%3.%4.%5.%6.%7."/>
      <w:lvlJc w:val="left"/>
      <w:pPr>
        <w:ind w:left="4393" w:hanging="1440"/>
      </w:pPr>
      <w:rPr>
        <w:rFonts w:cs="Times New Roman" w:hint="default"/>
      </w:rPr>
    </w:lvl>
    <w:lvl w:ilvl="7">
      <w:start w:val="1"/>
      <w:numFmt w:val="decimal"/>
      <w:isLgl/>
      <w:lvlText w:val="%1.%2.%3.%4.%5.%6.%7.%8."/>
      <w:lvlJc w:val="left"/>
      <w:pPr>
        <w:ind w:left="4460" w:hanging="1440"/>
      </w:pPr>
      <w:rPr>
        <w:rFonts w:cs="Times New Roman" w:hint="default"/>
      </w:rPr>
    </w:lvl>
    <w:lvl w:ilvl="8">
      <w:start w:val="1"/>
      <w:numFmt w:val="decimal"/>
      <w:isLgl/>
      <w:lvlText w:val="%1.%2.%3.%4.%5.%6.%7.%8.%9."/>
      <w:lvlJc w:val="left"/>
      <w:pPr>
        <w:ind w:left="4887"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1A312F"/>
    <w:multiLevelType w:val="hybridMultilevel"/>
    <w:tmpl w:val="78EC9942"/>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B3B26AD8">
      <w:start w:val="1"/>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354B8E"/>
    <w:multiLevelType w:val="hybridMultilevel"/>
    <w:tmpl w:val="12FCCED0"/>
    <w:lvl w:ilvl="0" w:tplc="FFFFFFFF">
      <w:start w:val="1"/>
      <w:numFmt w:val="bullet"/>
      <w:lvlText w:val=""/>
      <w:lvlJc w:val="left"/>
      <w:pPr>
        <w:ind w:left="792" w:hanging="360"/>
      </w:pPr>
      <w:rPr>
        <w:rFonts w:ascii="Symbol" w:hAnsi="Symbol"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7991A3C"/>
    <w:multiLevelType w:val="hybridMultilevel"/>
    <w:tmpl w:val="406827FC"/>
    <w:lvl w:ilvl="0" w:tplc="51DA9678">
      <w:start w:val="1"/>
      <w:numFmt w:val="bullet"/>
      <w:lvlText w:val=""/>
      <w:lvlJc w:val="left"/>
      <w:pPr>
        <w:ind w:left="720" w:hanging="360"/>
      </w:pPr>
      <w:rPr>
        <w:rFonts w:ascii="Symbol" w:hAnsi="Symbol" w:hint="default"/>
      </w:rPr>
    </w:lvl>
    <w:lvl w:ilvl="1" w:tplc="E9A4C058">
      <w:start w:val="1"/>
      <w:numFmt w:val="bullet"/>
      <w:lvlText w:val="o"/>
      <w:lvlJc w:val="left"/>
      <w:pPr>
        <w:ind w:left="1440" w:hanging="360"/>
      </w:pPr>
      <w:rPr>
        <w:rFonts w:ascii="Courier New" w:hAnsi="Courier New" w:hint="default"/>
      </w:rPr>
    </w:lvl>
    <w:lvl w:ilvl="2" w:tplc="81A057FC">
      <w:start w:val="1"/>
      <w:numFmt w:val="bullet"/>
      <w:lvlText w:val=""/>
      <w:lvlJc w:val="left"/>
      <w:pPr>
        <w:ind w:left="2160" w:hanging="360"/>
      </w:pPr>
      <w:rPr>
        <w:rFonts w:ascii="Wingdings" w:hAnsi="Wingdings" w:hint="default"/>
      </w:rPr>
    </w:lvl>
    <w:lvl w:ilvl="3" w:tplc="CD90C2A0">
      <w:start w:val="1"/>
      <w:numFmt w:val="bullet"/>
      <w:lvlText w:val=""/>
      <w:lvlJc w:val="left"/>
      <w:pPr>
        <w:ind w:left="2880" w:hanging="360"/>
      </w:pPr>
      <w:rPr>
        <w:rFonts w:ascii="Symbol" w:hAnsi="Symbol" w:hint="default"/>
      </w:rPr>
    </w:lvl>
    <w:lvl w:ilvl="4" w:tplc="13BA4812">
      <w:start w:val="1"/>
      <w:numFmt w:val="bullet"/>
      <w:lvlText w:val="o"/>
      <w:lvlJc w:val="left"/>
      <w:pPr>
        <w:ind w:left="3600" w:hanging="360"/>
      </w:pPr>
      <w:rPr>
        <w:rFonts w:ascii="Courier New" w:hAnsi="Courier New" w:hint="default"/>
      </w:rPr>
    </w:lvl>
    <w:lvl w:ilvl="5" w:tplc="29A615D6">
      <w:start w:val="1"/>
      <w:numFmt w:val="bullet"/>
      <w:lvlText w:val=""/>
      <w:lvlJc w:val="left"/>
      <w:pPr>
        <w:ind w:left="4320" w:hanging="360"/>
      </w:pPr>
      <w:rPr>
        <w:rFonts w:ascii="Wingdings" w:hAnsi="Wingdings" w:hint="default"/>
      </w:rPr>
    </w:lvl>
    <w:lvl w:ilvl="6" w:tplc="F112C32A">
      <w:start w:val="1"/>
      <w:numFmt w:val="bullet"/>
      <w:lvlText w:val=""/>
      <w:lvlJc w:val="left"/>
      <w:pPr>
        <w:ind w:left="5040" w:hanging="360"/>
      </w:pPr>
      <w:rPr>
        <w:rFonts w:ascii="Symbol" w:hAnsi="Symbol" w:hint="default"/>
      </w:rPr>
    </w:lvl>
    <w:lvl w:ilvl="7" w:tplc="B04253A4">
      <w:start w:val="1"/>
      <w:numFmt w:val="bullet"/>
      <w:lvlText w:val="o"/>
      <w:lvlJc w:val="left"/>
      <w:pPr>
        <w:ind w:left="5760" w:hanging="360"/>
      </w:pPr>
      <w:rPr>
        <w:rFonts w:ascii="Courier New" w:hAnsi="Courier New" w:hint="default"/>
      </w:rPr>
    </w:lvl>
    <w:lvl w:ilvl="8" w:tplc="533C8500">
      <w:start w:val="1"/>
      <w:numFmt w:val="bullet"/>
      <w:lvlText w:val=""/>
      <w:lvlJc w:val="left"/>
      <w:pPr>
        <w:ind w:left="6480" w:hanging="360"/>
      </w:pPr>
      <w:rPr>
        <w:rFonts w:ascii="Wingdings" w:hAnsi="Wingdings"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801080"/>
    <w:multiLevelType w:val="hybridMultilevel"/>
    <w:tmpl w:val="66E02834"/>
    <w:lvl w:ilvl="0" w:tplc="DBE8EDBC">
      <w:start w:val="1"/>
      <w:numFmt w:val="bullet"/>
      <w:lvlText w:val=""/>
      <w:lvlJc w:val="left"/>
      <w:pPr>
        <w:ind w:left="720" w:hanging="360"/>
      </w:pPr>
      <w:rPr>
        <w:rFonts w:ascii="Symbol" w:hAnsi="Symbol" w:hint="default"/>
      </w:rPr>
    </w:lvl>
    <w:lvl w:ilvl="1" w:tplc="F7726948">
      <w:start w:val="1"/>
      <w:numFmt w:val="bullet"/>
      <w:lvlText w:val="o"/>
      <w:lvlJc w:val="left"/>
      <w:pPr>
        <w:ind w:left="1440" w:hanging="360"/>
      </w:pPr>
      <w:rPr>
        <w:rFonts w:ascii="Courier New" w:hAnsi="Courier New" w:hint="default"/>
      </w:rPr>
    </w:lvl>
    <w:lvl w:ilvl="2" w:tplc="74DCB4F4">
      <w:start w:val="1"/>
      <w:numFmt w:val="bullet"/>
      <w:lvlText w:val=""/>
      <w:lvlJc w:val="left"/>
      <w:pPr>
        <w:ind w:left="2160" w:hanging="360"/>
      </w:pPr>
      <w:rPr>
        <w:rFonts w:ascii="Wingdings" w:hAnsi="Wingdings" w:hint="default"/>
      </w:rPr>
    </w:lvl>
    <w:lvl w:ilvl="3" w:tplc="886AC1F6">
      <w:start w:val="1"/>
      <w:numFmt w:val="bullet"/>
      <w:lvlText w:val=""/>
      <w:lvlJc w:val="left"/>
      <w:pPr>
        <w:ind w:left="2880" w:hanging="360"/>
      </w:pPr>
      <w:rPr>
        <w:rFonts w:ascii="Symbol" w:hAnsi="Symbol" w:hint="default"/>
      </w:rPr>
    </w:lvl>
    <w:lvl w:ilvl="4" w:tplc="8D3482F0">
      <w:start w:val="1"/>
      <w:numFmt w:val="bullet"/>
      <w:lvlText w:val="o"/>
      <w:lvlJc w:val="left"/>
      <w:pPr>
        <w:ind w:left="3600" w:hanging="360"/>
      </w:pPr>
      <w:rPr>
        <w:rFonts w:ascii="Courier New" w:hAnsi="Courier New" w:hint="default"/>
      </w:rPr>
    </w:lvl>
    <w:lvl w:ilvl="5" w:tplc="ACE6A0D6">
      <w:start w:val="1"/>
      <w:numFmt w:val="bullet"/>
      <w:lvlText w:val=""/>
      <w:lvlJc w:val="left"/>
      <w:pPr>
        <w:ind w:left="4320" w:hanging="360"/>
      </w:pPr>
      <w:rPr>
        <w:rFonts w:ascii="Wingdings" w:hAnsi="Wingdings" w:hint="default"/>
      </w:rPr>
    </w:lvl>
    <w:lvl w:ilvl="6" w:tplc="DFC8B690">
      <w:start w:val="1"/>
      <w:numFmt w:val="bullet"/>
      <w:lvlText w:val=""/>
      <w:lvlJc w:val="left"/>
      <w:pPr>
        <w:ind w:left="5040" w:hanging="360"/>
      </w:pPr>
      <w:rPr>
        <w:rFonts w:ascii="Symbol" w:hAnsi="Symbol" w:hint="default"/>
      </w:rPr>
    </w:lvl>
    <w:lvl w:ilvl="7" w:tplc="4044F8B6">
      <w:start w:val="1"/>
      <w:numFmt w:val="bullet"/>
      <w:lvlText w:val="o"/>
      <w:lvlJc w:val="left"/>
      <w:pPr>
        <w:ind w:left="5760" w:hanging="360"/>
      </w:pPr>
      <w:rPr>
        <w:rFonts w:ascii="Courier New" w:hAnsi="Courier New" w:hint="default"/>
      </w:rPr>
    </w:lvl>
    <w:lvl w:ilvl="8" w:tplc="03AEA502">
      <w:start w:val="1"/>
      <w:numFmt w:val="bullet"/>
      <w:lvlText w:val=""/>
      <w:lvlJc w:val="left"/>
      <w:pPr>
        <w:ind w:left="6480" w:hanging="360"/>
      </w:pPr>
      <w:rPr>
        <w:rFonts w:ascii="Wingdings" w:hAnsi="Wingdings" w:hint="default"/>
      </w:rPr>
    </w:lvl>
  </w:abstractNum>
  <w:num w:numId="1" w16cid:durableId="633607031">
    <w:abstractNumId w:val="19"/>
  </w:num>
  <w:num w:numId="2" w16cid:durableId="1500927709">
    <w:abstractNumId w:val="22"/>
  </w:num>
  <w:num w:numId="3" w16cid:durableId="767383059">
    <w:abstractNumId w:val="1"/>
  </w:num>
  <w:num w:numId="4" w16cid:durableId="771781543">
    <w:abstractNumId w:val="39"/>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4"/>
  </w:num>
  <w:num w:numId="13" w16cid:durableId="1606426433">
    <w:abstractNumId w:val="7"/>
  </w:num>
  <w:num w:numId="14" w16cid:durableId="298806307">
    <w:abstractNumId w:val="42"/>
  </w:num>
  <w:num w:numId="15" w16cid:durableId="1364211704">
    <w:abstractNumId w:val="31"/>
  </w:num>
  <w:num w:numId="16" w16cid:durableId="1727993836">
    <w:abstractNumId w:val="29"/>
  </w:num>
  <w:num w:numId="17" w16cid:durableId="185801260">
    <w:abstractNumId w:val="6"/>
  </w:num>
  <w:num w:numId="18" w16cid:durableId="1604146751">
    <w:abstractNumId w:val="5"/>
  </w:num>
  <w:num w:numId="19" w16cid:durableId="82386620">
    <w:abstractNumId w:val="43"/>
  </w:num>
  <w:num w:numId="20" w16cid:durableId="791241671">
    <w:abstractNumId w:val="2"/>
  </w:num>
  <w:num w:numId="21" w16cid:durableId="1472362145">
    <w:abstractNumId w:val="17"/>
  </w:num>
  <w:num w:numId="22" w16cid:durableId="1099524379">
    <w:abstractNumId w:val="36"/>
  </w:num>
  <w:num w:numId="23" w16cid:durableId="122433928">
    <w:abstractNumId w:val="28"/>
  </w:num>
  <w:num w:numId="24" w16cid:durableId="1359232207">
    <w:abstractNumId w:val="41"/>
  </w:num>
  <w:num w:numId="25" w16cid:durableId="303237464">
    <w:abstractNumId w:val="8"/>
  </w:num>
  <w:num w:numId="26" w16cid:durableId="562646045">
    <w:abstractNumId w:val="25"/>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7"/>
  </w:num>
  <w:num w:numId="32" w16cid:durableId="911039321">
    <w:abstractNumId w:val="30"/>
  </w:num>
  <w:num w:numId="33" w16cid:durableId="2107341477">
    <w:abstractNumId w:val="27"/>
  </w:num>
  <w:num w:numId="34" w16cid:durableId="1821925811">
    <w:abstractNumId w:val="0"/>
  </w:num>
  <w:num w:numId="35" w16cid:durableId="838889223">
    <w:abstractNumId w:val="35"/>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2"/>
  </w:num>
  <w:num w:numId="41" w16cid:durableId="233315903">
    <w:abstractNumId w:val="12"/>
  </w:num>
  <w:num w:numId="42" w16cid:durableId="309483166">
    <w:abstractNumId w:val="21"/>
  </w:num>
  <w:num w:numId="43" w16cid:durableId="871380624">
    <w:abstractNumId w:val="26"/>
  </w:num>
  <w:num w:numId="44" w16cid:durableId="601839687">
    <w:abstractNumId w:val="38"/>
  </w:num>
  <w:num w:numId="45" w16cid:durableId="1355350779">
    <w:abstractNumId w:val="44"/>
  </w:num>
  <w:num w:numId="46" w16cid:durableId="131992981">
    <w:abstractNumId w:val="33"/>
  </w:num>
  <w:num w:numId="47" w16cid:durableId="1837768201">
    <w:abstractNumId w:val="23"/>
  </w:num>
  <w:num w:numId="48" w16cid:durableId="66652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14F3A"/>
    <w:rsid w:val="000253D3"/>
    <w:rsid w:val="00025B6C"/>
    <w:rsid w:val="00027E12"/>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6929"/>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2494"/>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06D94"/>
    <w:rsid w:val="003127E8"/>
    <w:rsid w:val="00313B3B"/>
    <w:rsid w:val="00320940"/>
    <w:rsid w:val="00320A84"/>
    <w:rsid w:val="003219DE"/>
    <w:rsid w:val="00321B9B"/>
    <w:rsid w:val="00326F16"/>
    <w:rsid w:val="00331763"/>
    <w:rsid w:val="00333C47"/>
    <w:rsid w:val="00337B84"/>
    <w:rsid w:val="003435AD"/>
    <w:rsid w:val="00343D64"/>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535D"/>
    <w:rsid w:val="003D6890"/>
    <w:rsid w:val="003E20DD"/>
    <w:rsid w:val="003E3655"/>
    <w:rsid w:val="003E5984"/>
    <w:rsid w:val="003E5C05"/>
    <w:rsid w:val="003F08E4"/>
    <w:rsid w:val="003F4BD9"/>
    <w:rsid w:val="0040023E"/>
    <w:rsid w:val="00400A3B"/>
    <w:rsid w:val="0040277E"/>
    <w:rsid w:val="00404493"/>
    <w:rsid w:val="004060B7"/>
    <w:rsid w:val="00412D93"/>
    <w:rsid w:val="00413119"/>
    <w:rsid w:val="00421687"/>
    <w:rsid w:val="0042318C"/>
    <w:rsid w:val="00425584"/>
    <w:rsid w:val="00425C2C"/>
    <w:rsid w:val="00430689"/>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87191"/>
    <w:rsid w:val="0049218D"/>
    <w:rsid w:val="00497900"/>
    <w:rsid w:val="004A1BA3"/>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3DB3"/>
    <w:rsid w:val="0059620C"/>
    <w:rsid w:val="005A2625"/>
    <w:rsid w:val="005A703E"/>
    <w:rsid w:val="005A7A46"/>
    <w:rsid w:val="005B3CB0"/>
    <w:rsid w:val="005B5EAB"/>
    <w:rsid w:val="005C2607"/>
    <w:rsid w:val="005C6571"/>
    <w:rsid w:val="005D40C9"/>
    <w:rsid w:val="005D4DE1"/>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1D62"/>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D79A8"/>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304F"/>
    <w:rsid w:val="00736C4C"/>
    <w:rsid w:val="007462BE"/>
    <w:rsid w:val="0074644B"/>
    <w:rsid w:val="007467D2"/>
    <w:rsid w:val="00746BDD"/>
    <w:rsid w:val="007600F1"/>
    <w:rsid w:val="00761FF8"/>
    <w:rsid w:val="007636B3"/>
    <w:rsid w:val="00767071"/>
    <w:rsid w:val="0077090C"/>
    <w:rsid w:val="007716C9"/>
    <w:rsid w:val="007728B1"/>
    <w:rsid w:val="00780E06"/>
    <w:rsid w:val="00784B6B"/>
    <w:rsid w:val="007904D3"/>
    <w:rsid w:val="00792541"/>
    <w:rsid w:val="00792C4E"/>
    <w:rsid w:val="00794D30"/>
    <w:rsid w:val="00794E85"/>
    <w:rsid w:val="007A1723"/>
    <w:rsid w:val="007A3B50"/>
    <w:rsid w:val="007A7ED3"/>
    <w:rsid w:val="007B22C7"/>
    <w:rsid w:val="007B3954"/>
    <w:rsid w:val="007B5B27"/>
    <w:rsid w:val="007B7359"/>
    <w:rsid w:val="007C2863"/>
    <w:rsid w:val="007C3840"/>
    <w:rsid w:val="007C679A"/>
    <w:rsid w:val="007D03AE"/>
    <w:rsid w:val="007D1803"/>
    <w:rsid w:val="007D2A2A"/>
    <w:rsid w:val="007D3FB1"/>
    <w:rsid w:val="007E18F1"/>
    <w:rsid w:val="007E2B85"/>
    <w:rsid w:val="007E3FA1"/>
    <w:rsid w:val="007E71A5"/>
    <w:rsid w:val="007F2F8D"/>
    <w:rsid w:val="007F3543"/>
    <w:rsid w:val="007F5B3A"/>
    <w:rsid w:val="007F771F"/>
    <w:rsid w:val="0080085A"/>
    <w:rsid w:val="0080182F"/>
    <w:rsid w:val="00801D6B"/>
    <w:rsid w:val="00801FE9"/>
    <w:rsid w:val="00802419"/>
    <w:rsid w:val="00802627"/>
    <w:rsid w:val="008032CC"/>
    <w:rsid w:val="00805617"/>
    <w:rsid w:val="0080703E"/>
    <w:rsid w:val="00812FAA"/>
    <w:rsid w:val="008154C3"/>
    <w:rsid w:val="008165F8"/>
    <w:rsid w:val="008208B3"/>
    <w:rsid w:val="00826262"/>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1EFB"/>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C5AE1"/>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6EC4"/>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5C1D"/>
    <w:rsid w:val="00996252"/>
    <w:rsid w:val="00996733"/>
    <w:rsid w:val="0099737C"/>
    <w:rsid w:val="009A0415"/>
    <w:rsid w:val="009A2A1B"/>
    <w:rsid w:val="009A5406"/>
    <w:rsid w:val="009B0DF6"/>
    <w:rsid w:val="009B1F8E"/>
    <w:rsid w:val="009B2996"/>
    <w:rsid w:val="009C0548"/>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1D26"/>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25E58"/>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36D"/>
    <w:rsid w:val="00B76CB6"/>
    <w:rsid w:val="00B81403"/>
    <w:rsid w:val="00B823C7"/>
    <w:rsid w:val="00B82626"/>
    <w:rsid w:val="00B83755"/>
    <w:rsid w:val="00B86A8E"/>
    <w:rsid w:val="00B97326"/>
    <w:rsid w:val="00B97E5B"/>
    <w:rsid w:val="00BA38CA"/>
    <w:rsid w:val="00BA5C96"/>
    <w:rsid w:val="00BA6247"/>
    <w:rsid w:val="00BB3080"/>
    <w:rsid w:val="00BB36C8"/>
    <w:rsid w:val="00BC6432"/>
    <w:rsid w:val="00BC6B5A"/>
    <w:rsid w:val="00BD27B8"/>
    <w:rsid w:val="00BD4197"/>
    <w:rsid w:val="00BD4B9F"/>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40E6"/>
    <w:rsid w:val="00CC5613"/>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6B7C"/>
    <w:rsid w:val="00D87D36"/>
    <w:rsid w:val="00D93C8B"/>
    <w:rsid w:val="00D94177"/>
    <w:rsid w:val="00D94515"/>
    <w:rsid w:val="00D9539C"/>
    <w:rsid w:val="00D95C74"/>
    <w:rsid w:val="00D96C47"/>
    <w:rsid w:val="00DA0D4D"/>
    <w:rsid w:val="00DA1F52"/>
    <w:rsid w:val="00DA2A60"/>
    <w:rsid w:val="00DA7329"/>
    <w:rsid w:val="00DB1BB6"/>
    <w:rsid w:val="00DB463C"/>
    <w:rsid w:val="00DB49E1"/>
    <w:rsid w:val="00DB6ABE"/>
    <w:rsid w:val="00DC0400"/>
    <w:rsid w:val="00DC39F9"/>
    <w:rsid w:val="00DC4648"/>
    <w:rsid w:val="00DC5D8F"/>
    <w:rsid w:val="00DC5DF7"/>
    <w:rsid w:val="00DC7D53"/>
    <w:rsid w:val="00DD2488"/>
    <w:rsid w:val="00DD36BF"/>
    <w:rsid w:val="00DE766A"/>
    <w:rsid w:val="00DF3FBD"/>
    <w:rsid w:val="00E03766"/>
    <w:rsid w:val="00E04549"/>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76F79"/>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687A"/>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E7F14"/>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1st level - Bullet List Paragraph,Heading 2_sj,Lettre d'introduction"/>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unhideWhenUsed/>
    <w:rsid w:val="000F4217"/>
    <w:rPr>
      <w:sz w:val="20"/>
      <w:szCs w:val="20"/>
    </w:rPr>
  </w:style>
  <w:style w:type="character" w:customStyle="1" w:styleId="FootnoteTextChar">
    <w:name w:val="Footnote Text Char"/>
    <w:basedOn w:val="DefaultParagraphFont"/>
    <w:link w:val="FootnoteText"/>
    <w:uiPriority w:val="99"/>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AC1D26"/>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1804A.2DF43790" TargetMode="External"/><Relationship Id="rId18" Type="http://schemas.openxmlformats.org/officeDocument/2006/relationships/hyperlink" Target="https://www.eparaksts.lv/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7-zip.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fo.ur.gov.lv/"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lv/dezinfekcijas-lidzekli/dzivniekiem-un-to-piederumiem/Softcare%20Odour%20Control.jpg?attredirects=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E77E26E757F9A48BD9625EBE666AA47" ma:contentTypeVersion="0" ma:contentTypeDescription="Izveidot jaunu dokumentu." ma:contentTypeScope="" ma:versionID="862753edbcb23d63a09c2956cc723f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D7748-F33D-4B5E-BC0F-C29CA222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11597</Words>
  <Characters>6611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2024-12-09T09:35:00Z</dcterms:created>
  <dcterms:modified xsi:type="dcterms:W3CDTF">2025-01-02T12:44:00Z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0x0101001E77E26E757F9A48BD9625EBE666AA47</vt:lpwstr>
  </property>
</Properties>
</file>